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6575" w14:textId="77777777" w:rsidR="00EE6FE0" w:rsidRDefault="00EE6FE0" w:rsidP="00EE6FE0">
      <w:pPr>
        <w:ind w:left="128"/>
        <w:rPr>
          <w:b/>
          <w:sz w:val="16"/>
        </w:rPr>
      </w:pPr>
      <w:r>
        <w:rPr>
          <w:b/>
          <w:w w:val="105"/>
          <w:sz w:val="16"/>
        </w:rPr>
        <w:t>Library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15"/>
          <w:w w:val="105"/>
          <w:sz w:val="16"/>
        </w:rPr>
        <w:t xml:space="preserve"> </w:t>
      </w:r>
      <w:r>
        <w:rPr>
          <w:b/>
          <w:w w:val="105"/>
          <w:sz w:val="16"/>
        </w:rPr>
        <w:t>Congress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Cataloging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 xml:space="preserve">in Publication </w:t>
      </w:r>
      <w:r>
        <w:rPr>
          <w:b/>
          <w:spacing w:val="-4"/>
          <w:w w:val="105"/>
          <w:sz w:val="16"/>
        </w:rPr>
        <w:t>Data</w:t>
      </w:r>
    </w:p>
    <w:p w14:paraId="04B71EF6" w14:textId="17ADCA11" w:rsidR="00EE6FE0" w:rsidRDefault="00EE6FE0" w:rsidP="00EE6FE0">
      <w:pPr>
        <w:spacing w:before="68" w:line="190" w:lineRule="exact"/>
        <w:ind w:left="128"/>
        <w:rPr>
          <w:sz w:val="17"/>
        </w:rPr>
      </w:pPr>
      <w:r>
        <w:rPr>
          <w:w w:val="105"/>
          <w:sz w:val="17"/>
        </w:rPr>
        <w:t>Haviland,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John</w:t>
      </w:r>
      <w:r>
        <w:rPr>
          <w:spacing w:val="1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Beard</w:t>
      </w:r>
      <w:r>
        <w:rPr>
          <w:spacing w:val="-2"/>
          <w:w w:val="105"/>
          <w:sz w:val="17"/>
        </w:rPr>
        <w:t>, 1977.</w:t>
      </w:r>
    </w:p>
    <w:p w14:paraId="002B74C0" w14:textId="6104A578" w:rsidR="00EE6FE0" w:rsidRDefault="00EE6FE0" w:rsidP="00EE6FE0">
      <w:pPr>
        <w:spacing w:line="190" w:lineRule="exact"/>
        <w:ind w:left="300"/>
        <w:rPr>
          <w:sz w:val="17"/>
        </w:rPr>
      </w:pPr>
      <w:r>
        <w:rPr>
          <w:w w:val="105"/>
          <w:sz w:val="17"/>
        </w:rPr>
        <w:t>Gossip,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reputation,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knowledge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5"/>
          <w:w w:val="105"/>
          <w:sz w:val="17"/>
        </w:rPr>
        <w:t xml:space="preserve"> </w:t>
      </w:r>
      <w:proofErr w:type="spellStart"/>
      <w:r>
        <w:rPr>
          <w:spacing w:val="-2"/>
          <w:w w:val="105"/>
          <w:sz w:val="17"/>
        </w:rPr>
        <w:t>Zinacant</w:t>
      </w:r>
      <w:r w:rsidR="00923712" w:rsidRPr="00923712">
        <w:rPr>
          <w:spacing w:val="-2"/>
          <w:w w:val="105"/>
          <w:sz w:val="17"/>
        </w:rPr>
        <w:t>á</w:t>
      </w:r>
      <w:r>
        <w:rPr>
          <w:spacing w:val="-2"/>
          <w:w w:val="105"/>
          <w:sz w:val="17"/>
        </w:rPr>
        <w:t>n</w:t>
      </w:r>
      <w:proofErr w:type="spellEnd"/>
      <w:r>
        <w:rPr>
          <w:spacing w:val="-2"/>
          <w:w w:val="105"/>
          <w:sz w:val="17"/>
        </w:rPr>
        <w:t>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 University of Chicago Press, Chicago</w:t>
      </w:r>
      <w:r>
        <w:rPr>
          <w:w w:val="105"/>
          <w:sz w:val="17"/>
        </w:rPr>
        <w:t>, 1977.</w:t>
      </w:r>
    </w:p>
    <w:p w14:paraId="1E2A91C4" w14:textId="0A4CE0A9" w:rsidR="00EE6FE0" w:rsidRDefault="00EE6FE0" w:rsidP="00EE6FE0">
      <w:pPr>
        <w:spacing w:before="78" w:line="220" w:lineRule="auto"/>
        <w:ind w:left="301" w:right="2095" w:firstLine="1"/>
        <w:rPr>
          <w:sz w:val="17"/>
        </w:rPr>
      </w:pPr>
      <w:r>
        <w:rPr>
          <w:w w:val="105"/>
          <w:sz w:val="17"/>
        </w:rPr>
        <w:t>Bibliography: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Includes index.</w:t>
      </w:r>
    </w:p>
    <w:p w14:paraId="6226BF87" w14:textId="77777777" w:rsidR="00EE6FE0" w:rsidRDefault="00EE6FE0" w:rsidP="00EE6FE0">
      <w:pPr>
        <w:pStyle w:val="ListParagraph"/>
        <w:numPr>
          <w:ilvl w:val="0"/>
          <w:numId w:val="3"/>
        </w:numPr>
        <w:tabs>
          <w:tab w:val="left" w:pos="594"/>
        </w:tabs>
        <w:spacing w:line="178" w:lineRule="exact"/>
        <w:ind w:left="594" w:hanging="294"/>
        <w:jc w:val="left"/>
        <w:rPr>
          <w:sz w:val="17"/>
        </w:rPr>
      </w:pPr>
      <w:r>
        <w:rPr>
          <w:w w:val="105"/>
          <w:sz w:val="17"/>
        </w:rPr>
        <w:t>Tzotzil</w:t>
      </w:r>
      <w:r>
        <w:rPr>
          <w:spacing w:val="17"/>
          <w:w w:val="105"/>
          <w:sz w:val="17"/>
        </w:rPr>
        <w:t xml:space="preserve"> </w:t>
      </w:r>
      <w:r>
        <w:rPr>
          <w:w w:val="105"/>
          <w:sz w:val="17"/>
        </w:rPr>
        <w:t>Indians</w:t>
      </w:r>
      <w:proofErr w:type="gramStart"/>
      <w:r>
        <w:rPr>
          <w:w w:val="105"/>
          <w:sz w:val="17"/>
        </w:rPr>
        <w:t>-;-</w:t>
      </w:r>
      <w:proofErr w:type="gramEnd"/>
      <w:r>
        <w:rPr>
          <w:w w:val="105"/>
          <w:sz w:val="17"/>
        </w:rPr>
        <w:t>Social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life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customs.</w:t>
      </w:r>
    </w:p>
    <w:p w14:paraId="038E9688" w14:textId="77777777" w:rsidR="00EE6FE0" w:rsidRDefault="00EE6FE0" w:rsidP="00EE6FE0">
      <w:pPr>
        <w:pStyle w:val="ListParagraph"/>
        <w:numPr>
          <w:ilvl w:val="0"/>
          <w:numId w:val="3"/>
        </w:numPr>
        <w:tabs>
          <w:tab w:val="left" w:pos="434"/>
        </w:tabs>
        <w:spacing w:before="2" w:line="225" w:lineRule="auto"/>
        <w:ind w:left="121" w:right="38" w:firstLine="11"/>
        <w:jc w:val="left"/>
        <w:rPr>
          <w:sz w:val="17"/>
        </w:rPr>
      </w:pPr>
      <w:r>
        <w:rPr>
          <w:w w:val="110"/>
          <w:sz w:val="17"/>
        </w:rPr>
        <w:t>Gossip-Case studies.</w:t>
      </w:r>
      <w:r>
        <w:rPr>
          <w:spacing w:val="80"/>
          <w:w w:val="110"/>
          <w:sz w:val="17"/>
        </w:rPr>
        <w:t xml:space="preserve"> </w:t>
      </w:r>
      <w:r>
        <w:rPr>
          <w:w w:val="110"/>
          <w:sz w:val="17"/>
        </w:rPr>
        <w:t>3.</w:t>
      </w:r>
      <w:r>
        <w:rPr>
          <w:spacing w:val="80"/>
          <w:w w:val="110"/>
          <w:sz w:val="17"/>
        </w:rPr>
        <w:t xml:space="preserve"> </w:t>
      </w:r>
      <w:proofErr w:type="spellStart"/>
      <w:r>
        <w:rPr>
          <w:w w:val="110"/>
          <w:sz w:val="17"/>
        </w:rPr>
        <w:t>Zinacantan</w:t>
      </w:r>
      <w:proofErr w:type="spellEnd"/>
      <w:r>
        <w:rPr>
          <w:w w:val="110"/>
          <w:sz w:val="17"/>
        </w:rPr>
        <w:t>, Mexico­ Social life and customs.</w:t>
      </w:r>
      <w:r>
        <w:rPr>
          <w:spacing w:val="80"/>
          <w:w w:val="110"/>
          <w:sz w:val="17"/>
        </w:rPr>
        <w:t xml:space="preserve"> </w:t>
      </w:r>
      <w:r>
        <w:rPr>
          <w:w w:val="110"/>
          <w:sz w:val="17"/>
        </w:rPr>
        <w:t>I.</w:t>
      </w:r>
      <w:r>
        <w:rPr>
          <w:spacing w:val="80"/>
          <w:w w:val="110"/>
          <w:sz w:val="17"/>
        </w:rPr>
        <w:t xml:space="preserve"> </w:t>
      </w:r>
      <w:r>
        <w:rPr>
          <w:w w:val="110"/>
          <w:sz w:val="17"/>
        </w:rPr>
        <w:t>Title.</w:t>
      </w:r>
    </w:p>
    <w:p w14:paraId="103195E2" w14:textId="77777777" w:rsidR="00EE6FE0" w:rsidRDefault="00EE6FE0" w:rsidP="00EE6FE0">
      <w:pPr>
        <w:tabs>
          <w:tab w:val="left" w:pos="1498"/>
          <w:tab w:val="left" w:pos="2360"/>
        </w:tabs>
        <w:spacing w:line="176" w:lineRule="exact"/>
        <w:ind w:left="138"/>
        <w:rPr>
          <w:sz w:val="17"/>
        </w:rPr>
      </w:pPr>
      <w:r>
        <w:rPr>
          <w:spacing w:val="-2"/>
          <w:w w:val="105"/>
          <w:sz w:val="17"/>
        </w:rPr>
        <w:t>Fl221.T9H38</w:t>
      </w:r>
      <w:r>
        <w:rPr>
          <w:sz w:val="17"/>
        </w:rPr>
        <w:tab/>
      </w:r>
      <w:r>
        <w:rPr>
          <w:spacing w:val="-2"/>
          <w:w w:val="105"/>
          <w:sz w:val="17"/>
        </w:rPr>
        <w:t>301.2'1</w:t>
      </w:r>
      <w:r>
        <w:rPr>
          <w:sz w:val="17"/>
        </w:rPr>
        <w:tab/>
      </w:r>
      <w:r>
        <w:rPr>
          <w:w w:val="105"/>
          <w:sz w:val="17"/>
        </w:rPr>
        <w:t>76-</w:t>
      </w:r>
      <w:r>
        <w:rPr>
          <w:spacing w:val="-4"/>
          <w:w w:val="105"/>
          <w:sz w:val="17"/>
        </w:rPr>
        <w:t>8095</w:t>
      </w:r>
    </w:p>
    <w:p w14:paraId="594FB499" w14:textId="77777777" w:rsidR="00EE6FE0" w:rsidRDefault="00EE6FE0" w:rsidP="00EE6FE0">
      <w:pPr>
        <w:spacing w:line="190" w:lineRule="exact"/>
        <w:ind w:left="132"/>
        <w:rPr>
          <w:sz w:val="17"/>
        </w:rPr>
      </w:pPr>
      <w:r>
        <w:rPr>
          <w:sz w:val="17"/>
        </w:rPr>
        <w:t>ISBN</w:t>
      </w:r>
      <w:r>
        <w:rPr>
          <w:spacing w:val="37"/>
          <w:sz w:val="17"/>
        </w:rPr>
        <w:t xml:space="preserve">  </w:t>
      </w:r>
      <w:r>
        <w:rPr>
          <w:sz w:val="17"/>
        </w:rPr>
        <w:t>0-226-31955-</w:t>
      </w:r>
      <w:r>
        <w:rPr>
          <w:spacing w:val="-10"/>
          <w:sz w:val="17"/>
        </w:rPr>
        <w:t>5</w:t>
      </w:r>
    </w:p>
    <w:p w14:paraId="74090EA9" w14:textId="0E9DCA02" w:rsidR="009C6BCA" w:rsidRDefault="00EE6FE0">
      <w:r>
        <w:t>Table of Contents (links to PDF versions)</w:t>
      </w:r>
    </w:p>
    <w:p w14:paraId="0C9C4201" w14:textId="671A6D0D" w:rsidR="00AB3D15" w:rsidRDefault="007776CD" w:rsidP="00EE6FE0">
      <w:pPr>
        <w:pStyle w:val="TOC3"/>
        <w:tabs>
          <w:tab w:val="left" w:pos="2245"/>
        </w:tabs>
      </w:pPr>
      <w:hyperlink r:id="rId6" w:history="1">
        <w:r w:rsidR="00AB3D15" w:rsidRPr="007776CD">
          <w:rPr>
            <w:rStyle w:val="Hyperlink"/>
          </w:rPr>
          <w:t>Cover</w:t>
        </w:r>
      </w:hyperlink>
    </w:p>
    <w:p w14:paraId="1E018524" w14:textId="318243E5" w:rsidR="00EE6FE0" w:rsidRDefault="007776CD" w:rsidP="00EE6FE0">
      <w:pPr>
        <w:pStyle w:val="TOC3"/>
        <w:tabs>
          <w:tab w:val="left" w:pos="2245"/>
        </w:tabs>
      </w:pPr>
      <w:hyperlink r:id="rId7" w:history="1">
        <w:r w:rsidRPr="007776CD">
          <w:rPr>
            <w:rStyle w:val="Hyperlink"/>
          </w:rPr>
          <w:t>Front matter</w:t>
        </w:r>
      </w:hyperlink>
      <w:r>
        <w:t xml:space="preserve">: </w:t>
      </w:r>
      <w:r w:rsidR="00923712">
        <w:t xml:space="preserve">Preface, </w:t>
      </w:r>
      <w:hyperlink w:anchor="_TOC_250000" w:history="1">
        <w:r w:rsidR="00EE6FE0">
          <w:rPr>
            <w:spacing w:val="-2"/>
          </w:rPr>
          <w:t>Acknowledgments</w:t>
        </w:r>
        <w:r w:rsidR="00EE6FE0">
          <w:tab/>
        </w:r>
        <w:r w:rsidR="00EE6FE0">
          <w:rPr>
            <w:spacing w:val="-5"/>
          </w:rPr>
          <w:t>xi</w:t>
        </w:r>
      </w:hyperlink>
    </w:p>
    <w:p w14:paraId="3B5D7F49" w14:textId="176DB96E" w:rsidR="00EE6FE0" w:rsidRDefault="007776CD" w:rsidP="00EE6FE0">
      <w:pPr>
        <w:pStyle w:val="TOC1"/>
        <w:numPr>
          <w:ilvl w:val="0"/>
          <w:numId w:val="2"/>
        </w:numPr>
        <w:tabs>
          <w:tab w:val="left" w:pos="446"/>
          <w:tab w:val="left" w:pos="2264"/>
        </w:tabs>
        <w:spacing w:before="231"/>
        <w:ind w:hanging="334"/>
        <w:rPr>
          <w:b/>
          <w:sz w:val="18"/>
        </w:rPr>
      </w:pPr>
      <w:hyperlink r:id="rId8" w:history="1">
        <w:r w:rsidR="00EE6FE0" w:rsidRPr="007776CD">
          <w:rPr>
            <w:rStyle w:val="Hyperlink"/>
            <w:w w:val="105"/>
          </w:rPr>
          <w:t>A</w:t>
        </w:r>
        <w:r w:rsidR="00EE6FE0" w:rsidRPr="007776CD">
          <w:rPr>
            <w:rStyle w:val="Hyperlink"/>
            <w:spacing w:val="15"/>
            <w:w w:val="105"/>
          </w:rPr>
          <w:t xml:space="preserve"> </w:t>
        </w:r>
        <w:r w:rsidR="00EE6FE0" w:rsidRPr="007776CD">
          <w:rPr>
            <w:rStyle w:val="Hyperlink"/>
            <w:w w:val="105"/>
          </w:rPr>
          <w:t>Plea</w:t>
        </w:r>
        <w:r w:rsidR="00EE6FE0" w:rsidRPr="007776CD">
          <w:rPr>
            <w:rStyle w:val="Hyperlink"/>
            <w:spacing w:val="7"/>
            <w:w w:val="105"/>
          </w:rPr>
          <w:t xml:space="preserve"> </w:t>
        </w:r>
        <w:r w:rsidR="00EE6FE0" w:rsidRPr="007776CD">
          <w:rPr>
            <w:rStyle w:val="Hyperlink"/>
            <w:w w:val="105"/>
          </w:rPr>
          <w:t>for</w:t>
        </w:r>
        <w:r w:rsidR="00EE6FE0" w:rsidRPr="007776CD">
          <w:rPr>
            <w:rStyle w:val="Hyperlink"/>
            <w:spacing w:val="8"/>
            <w:w w:val="105"/>
          </w:rPr>
          <w:t xml:space="preserve"> </w:t>
        </w:r>
        <w:r w:rsidR="00EE6FE0" w:rsidRPr="007776CD">
          <w:rPr>
            <w:rStyle w:val="Hyperlink"/>
            <w:spacing w:val="-2"/>
            <w:w w:val="105"/>
          </w:rPr>
          <w:t>Gossip</w:t>
        </w:r>
      </w:hyperlink>
      <w:r w:rsidR="00EE6FE0">
        <w:tab/>
      </w:r>
      <w:r w:rsidR="00EE6FE0">
        <w:rPr>
          <w:spacing w:val="-10"/>
          <w:w w:val="105"/>
        </w:rPr>
        <w:t>1</w:t>
      </w:r>
    </w:p>
    <w:p w14:paraId="0CE8D8C2" w14:textId="27446D5E" w:rsidR="00EE6FE0" w:rsidRDefault="007776CD" w:rsidP="00EE6FE0">
      <w:pPr>
        <w:pStyle w:val="TOC1"/>
        <w:numPr>
          <w:ilvl w:val="0"/>
          <w:numId w:val="2"/>
        </w:numPr>
        <w:tabs>
          <w:tab w:val="left" w:pos="451"/>
          <w:tab w:val="left" w:pos="2951"/>
        </w:tabs>
        <w:spacing w:before="43"/>
        <w:ind w:left="451" w:hanging="337"/>
        <w:rPr>
          <w:b/>
        </w:rPr>
      </w:pPr>
      <w:hyperlink r:id="rId9" w:history="1">
        <w:r w:rsidR="00EE6FE0" w:rsidRPr="007776CD">
          <w:rPr>
            <w:rStyle w:val="Hyperlink"/>
            <w:w w:val="105"/>
          </w:rPr>
          <w:t>The</w:t>
        </w:r>
        <w:r w:rsidR="00EE6FE0" w:rsidRPr="007776CD">
          <w:rPr>
            <w:rStyle w:val="Hyperlink"/>
            <w:spacing w:val="-11"/>
            <w:w w:val="105"/>
          </w:rPr>
          <w:t xml:space="preserve"> </w:t>
        </w:r>
        <w:r w:rsidR="00EE6FE0" w:rsidRPr="007776CD">
          <w:rPr>
            <w:rStyle w:val="Hyperlink"/>
            <w:w w:val="105"/>
          </w:rPr>
          <w:t xml:space="preserve">Ethnographic </w:t>
        </w:r>
        <w:r w:rsidR="00EE6FE0" w:rsidRPr="007776CD">
          <w:rPr>
            <w:rStyle w:val="Hyperlink"/>
            <w:spacing w:val="-2"/>
            <w:w w:val="105"/>
          </w:rPr>
          <w:t>Context</w:t>
        </w:r>
      </w:hyperlink>
      <w:r w:rsidR="00EE6FE0">
        <w:tab/>
      </w:r>
      <w:r w:rsidR="00EE6FE0">
        <w:rPr>
          <w:spacing w:val="-5"/>
          <w:w w:val="105"/>
        </w:rPr>
        <w:t>16</w:t>
      </w:r>
    </w:p>
    <w:p w14:paraId="5BD037A8" w14:textId="7A8F2594" w:rsidR="00EE6FE0" w:rsidRDefault="007776CD" w:rsidP="00EE6FE0">
      <w:pPr>
        <w:pStyle w:val="TOC1"/>
        <w:numPr>
          <w:ilvl w:val="0"/>
          <w:numId w:val="2"/>
        </w:numPr>
        <w:tabs>
          <w:tab w:val="left" w:pos="451"/>
          <w:tab w:val="left" w:pos="2669"/>
        </w:tabs>
        <w:spacing w:before="33"/>
        <w:ind w:left="451"/>
        <w:rPr>
          <w:b/>
        </w:rPr>
      </w:pPr>
      <w:hyperlink r:id="rId10" w:history="1">
        <w:r w:rsidR="00EE6FE0" w:rsidRPr="007776CD">
          <w:rPr>
            <w:rStyle w:val="Hyperlink"/>
          </w:rPr>
          <w:t>The</w:t>
        </w:r>
        <w:r w:rsidR="00EE6FE0" w:rsidRPr="007776CD">
          <w:rPr>
            <w:rStyle w:val="Hyperlink"/>
            <w:spacing w:val="22"/>
          </w:rPr>
          <w:t xml:space="preserve"> </w:t>
        </w:r>
        <w:r w:rsidR="00EE6FE0" w:rsidRPr="007776CD">
          <w:rPr>
            <w:rStyle w:val="Hyperlink"/>
          </w:rPr>
          <w:t>Domain</w:t>
        </w:r>
        <w:r w:rsidR="00EE6FE0" w:rsidRPr="007776CD">
          <w:rPr>
            <w:rStyle w:val="Hyperlink"/>
            <w:spacing w:val="29"/>
          </w:rPr>
          <w:t xml:space="preserve"> </w:t>
        </w:r>
        <w:r w:rsidR="00EE6FE0" w:rsidRPr="007776CD">
          <w:rPr>
            <w:rStyle w:val="Hyperlink"/>
          </w:rPr>
          <w:t>of</w:t>
        </w:r>
        <w:r w:rsidR="00EE6FE0" w:rsidRPr="007776CD">
          <w:rPr>
            <w:rStyle w:val="Hyperlink"/>
            <w:spacing w:val="30"/>
          </w:rPr>
          <w:t xml:space="preserve"> </w:t>
        </w:r>
        <w:r w:rsidR="00EE6FE0" w:rsidRPr="007776CD">
          <w:rPr>
            <w:rStyle w:val="Hyperlink"/>
            <w:spacing w:val="-2"/>
          </w:rPr>
          <w:t>Gossip</w:t>
        </w:r>
      </w:hyperlink>
      <w:r w:rsidR="00EE6FE0">
        <w:tab/>
      </w:r>
      <w:r w:rsidR="00EE6FE0">
        <w:rPr>
          <w:spacing w:val="-5"/>
        </w:rPr>
        <w:t>28</w:t>
      </w:r>
    </w:p>
    <w:p w14:paraId="5DF4162D" w14:textId="6D449182" w:rsidR="00EE6FE0" w:rsidRDefault="007776CD" w:rsidP="00EE6FE0">
      <w:pPr>
        <w:pStyle w:val="TOC1"/>
        <w:numPr>
          <w:ilvl w:val="0"/>
          <w:numId w:val="2"/>
        </w:numPr>
        <w:tabs>
          <w:tab w:val="left" w:pos="460"/>
          <w:tab w:val="left" w:pos="3773"/>
        </w:tabs>
        <w:ind w:left="460" w:hanging="336"/>
        <w:rPr>
          <w:b/>
        </w:rPr>
      </w:pPr>
      <w:hyperlink r:id="rId11" w:history="1">
        <w:r w:rsidR="00EE6FE0" w:rsidRPr="007776CD">
          <w:rPr>
            <w:rStyle w:val="Hyperlink"/>
          </w:rPr>
          <w:t>The</w:t>
        </w:r>
        <w:r w:rsidR="00EE6FE0" w:rsidRPr="007776CD">
          <w:rPr>
            <w:rStyle w:val="Hyperlink"/>
            <w:spacing w:val="12"/>
          </w:rPr>
          <w:t xml:space="preserve"> </w:t>
        </w:r>
        <w:r w:rsidR="00EE6FE0" w:rsidRPr="007776CD">
          <w:rPr>
            <w:rStyle w:val="Hyperlink"/>
          </w:rPr>
          <w:t>Structure</w:t>
        </w:r>
        <w:r w:rsidR="00EE6FE0" w:rsidRPr="007776CD">
          <w:rPr>
            <w:rStyle w:val="Hyperlink"/>
            <w:spacing w:val="34"/>
          </w:rPr>
          <w:t xml:space="preserve"> </w:t>
        </w:r>
        <w:r w:rsidR="00EE6FE0" w:rsidRPr="007776CD">
          <w:rPr>
            <w:rStyle w:val="Hyperlink"/>
          </w:rPr>
          <w:t>of</w:t>
        </w:r>
        <w:r w:rsidR="00EE6FE0" w:rsidRPr="007776CD">
          <w:rPr>
            <w:rStyle w:val="Hyperlink"/>
            <w:spacing w:val="38"/>
          </w:rPr>
          <w:t xml:space="preserve"> </w:t>
        </w:r>
        <w:r w:rsidR="00EE6FE0" w:rsidRPr="007776CD">
          <w:rPr>
            <w:rStyle w:val="Hyperlink"/>
          </w:rPr>
          <w:t>Zinacanteco</w:t>
        </w:r>
        <w:r w:rsidR="00EE6FE0" w:rsidRPr="007776CD">
          <w:rPr>
            <w:rStyle w:val="Hyperlink"/>
            <w:spacing w:val="22"/>
          </w:rPr>
          <w:t xml:space="preserve"> </w:t>
        </w:r>
        <w:r w:rsidR="00EE6FE0" w:rsidRPr="007776CD">
          <w:rPr>
            <w:rStyle w:val="Hyperlink"/>
            <w:spacing w:val="-2"/>
          </w:rPr>
          <w:t>Gossip</w:t>
        </w:r>
      </w:hyperlink>
      <w:r w:rsidR="00EE6FE0">
        <w:tab/>
      </w:r>
      <w:r w:rsidR="00EE6FE0">
        <w:rPr>
          <w:spacing w:val="-5"/>
        </w:rPr>
        <w:t>48</w:t>
      </w:r>
    </w:p>
    <w:p w14:paraId="780396A2" w14:textId="3BB015E4" w:rsidR="00EE6FE0" w:rsidRDefault="00EE6FE0" w:rsidP="00EE6FE0">
      <w:pPr>
        <w:pStyle w:val="TOC1"/>
        <w:tabs>
          <w:tab w:val="left" w:pos="461"/>
          <w:tab w:val="left" w:pos="3671"/>
        </w:tabs>
        <w:ind w:left="123" w:firstLine="0"/>
      </w:pPr>
      <w:r>
        <w:rPr>
          <w:b/>
          <w:spacing w:val="-5"/>
          <w:sz w:val="18"/>
        </w:rPr>
        <w:t>5</w:t>
      </w:r>
      <w:r w:rsidR="007776CD">
        <w:rPr>
          <w:b/>
          <w:spacing w:val="-5"/>
          <w:sz w:val="18"/>
        </w:rPr>
        <w:t>.</w:t>
      </w:r>
      <w:r>
        <w:rPr>
          <w:b/>
          <w:sz w:val="18"/>
        </w:rPr>
        <w:tab/>
      </w:r>
      <w:hyperlink r:id="rId12" w:history="1">
        <w:r w:rsidRPr="007776CD">
          <w:rPr>
            <w:rStyle w:val="Hyperlink"/>
          </w:rPr>
          <w:t>The</w:t>
        </w:r>
        <w:r w:rsidRPr="007776CD">
          <w:rPr>
            <w:rStyle w:val="Hyperlink"/>
            <w:spacing w:val="14"/>
          </w:rPr>
          <w:t xml:space="preserve"> </w:t>
        </w:r>
        <w:r w:rsidRPr="007776CD">
          <w:rPr>
            <w:rStyle w:val="Hyperlink"/>
          </w:rPr>
          <w:t>Content</w:t>
        </w:r>
        <w:r w:rsidRPr="007776CD">
          <w:rPr>
            <w:rStyle w:val="Hyperlink"/>
            <w:spacing w:val="31"/>
          </w:rPr>
          <w:t xml:space="preserve"> </w:t>
        </w:r>
        <w:r w:rsidRPr="007776CD">
          <w:rPr>
            <w:rStyle w:val="Hyperlink"/>
          </w:rPr>
          <w:t>of</w:t>
        </w:r>
        <w:r w:rsidRPr="007776CD">
          <w:rPr>
            <w:rStyle w:val="Hyperlink"/>
            <w:spacing w:val="28"/>
          </w:rPr>
          <w:t xml:space="preserve"> </w:t>
        </w:r>
        <w:r w:rsidRPr="007776CD">
          <w:rPr>
            <w:rStyle w:val="Hyperlink"/>
          </w:rPr>
          <w:t>Zinacanteco</w:t>
        </w:r>
        <w:r w:rsidRPr="007776CD">
          <w:rPr>
            <w:rStyle w:val="Hyperlink"/>
            <w:spacing w:val="28"/>
          </w:rPr>
          <w:t xml:space="preserve"> </w:t>
        </w:r>
        <w:r w:rsidRPr="007776CD">
          <w:rPr>
            <w:rStyle w:val="Hyperlink"/>
            <w:spacing w:val="-2"/>
          </w:rPr>
          <w:t>Gossip</w:t>
        </w:r>
      </w:hyperlink>
      <w:r>
        <w:tab/>
      </w:r>
      <w:r>
        <w:rPr>
          <w:spacing w:val="-5"/>
        </w:rPr>
        <w:t>68</w:t>
      </w:r>
    </w:p>
    <w:p w14:paraId="76E0B47C" w14:textId="2B461C15" w:rsidR="007776CD" w:rsidRPr="007776CD" w:rsidRDefault="007776CD" w:rsidP="007776CD">
      <w:pPr>
        <w:pStyle w:val="ListParagraph"/>
        <w:numPr>
          <w:ilvl w:val="0"/>
          <w:numId w:val="1"/>
        </w:numPr>
        <w:rPr>
          <w:b/>
        </w:rPr>
      </w:pPr>
      <w:hyperlink r:id="rId13" w:history="1">
        <w:r w:rsidR="00EE6FE0" w:rsidRPr="007776CD">
          <w:rPr>
            <w:rStyle w:val="Hyperlink"/>
          </w:rPr>
          <w:t>Gossip</w:t>
        </w:r>
        <w:r w:rsidR="00EE6FE0" w:rsidRPr="007776CD">
          <w:rPr>
            <w:rStyle w:val="Hyperlink"/>
            <w:spacing w:val="20"/>
          </w:rPr>
          <w:t xml:space="preserve"> </w:t>
        </w:r>
        <w:r w:rsidR="00EE6FE0" w:rsidRPr="007776CD">
          <w:rPr>
            <w:rStyle w:val="Hyperlink"/>
          </w:rPr>
          <w:t>and</w:t>
        </w:r>
        <w:r w:rsidR="00EE6FE0" w:rsidRPr="007776CD">
          <w:rPr>
            <w:rStyle w:val="Hyperlink"/>
            <w:spacing w:val="34"/>
          </w:rPr>
          <w:t xml:space="preserve"> </w:t>
        </w:r>
        <w:r w:rsidR="00EE6FE0" w:rsidRPr="007776CD">
          <w:rPr>
            <w:rStyle w:val="Hyperlink"/>
          </w:rPr>
          <w:t>the</w:t>
        </w:r>
        <w:r w:rsidR="00EE6FE0" w:rsidRPr="007776CD">
          <w:rPr>
            <w:rStyle w:val="Hyperlink"/>
            <w:spacing w:val="9"/>
          </w:rPr>
          <w:t xml:space="preserve"> </w:t>
        </w:r>
        <w:r w:rsidR="00EE6FE0" w:rsidRPr="007776CD">
          <w:rPr>
            <w:rStyle w:val="Hyperlink"/>
          </w:rPr>
          <w:t>Cargo</w:t>
        </w:r>
        <w:r w:rsidR="00EE6FE0" w:rsidRPr="007776CD">
          <w:rPr>
            <w:rStyle w:val="Hyperlink"/>
            <w:spacing w:val="12"/>
          </w:rPr>
          <w:t xml:space="preserve"> </w:t>
        </w:r>
        <w:r w:rsidR="00EE6FE0" w:rsidRPr="007776CD">
          <w:rPr>
            <w:rStyle w:val="Hyperlink"/>
            <w:spacing w:val="-2"/>
          </w:rPr>
          <w:t>System</w:t>
        </w:r>
      </w:hyperlink>
      <w:r w:rsidR="00EE6FE0">
        <w:tab/>
      </w:r>
      <w:r w:rsidR="00EE6FE0" w:rsidRPr="007776CD">
        <w:rPr>
          <w:spacing w:val="-5"/>
        </w:rPr>
        <w:t>91</w:t>
      </w:r>
    </w:p>
    <w:p w14:paraId="1418BE67" w14:textId="3126743D" w:rsidR="007776CD" w:rsidRPr="007776CD" w:rsidRDefault="007776CD" w:rsidP="007776CD">
      <w:pPr>
        <w:pStyle w:val="ListParagraph"/>
        <w:numPr>
          <w:ilvl w:val="0"/>
          <w:numId w:val="1"/>
        </w:numPr>
        <w:rPr>
          <w:b/>
        </w:rPr>
      </w:pPr>
      <w:hyperlink r:id="rId14" w:history="1">
        <w:r w:rsidR="00EE6FE0" w:rsidRPr="007776CD">
          <w:rPr>
            <w:rStyle w:val="Hyperlink"/>
          </w:rPr>
          <w:t>Gossip</w:t>
        </w:r>
        <w:r w:rsidR="00EE6FE0" w:rsidRPr="007776CD">
          <w:rPr>
            <w:rStyle w:val="Hyperlink"/>
            <w:spacing w:val="17"/>
          </w:rPr>
          <w:t xml:space="preserve"> </w:t>
        </w:r>
        <w:r w:rsidR="00EE6FE0" w:rsidRPr="007776CD">
          <w:rPr>
            <w:rStyle w:val="Hyperlink"/>
            <w:spacing w:val="-4"/>
          </w:rPr>
          <w:t>Words</w:t>
        </w:r>
      </w:hyperlink>
      <w:r w:rsidR="00EE6FE0">
        <w:tab/>
      </w:r>
      <w:r w:rsidR="00EE6FE0" w:rsidRPr="007776CD">
        <w:rPr>
          <w:spacing w:val="-5"/>
        </w:rPr>
        <w:t>122</w:t>
      </w:r>
    </w:p>
    <w:p w14:paraId="64684B30" w14:textId="255B0DA0" w:rsidR="007776CD" w:rsidRPr="007776CD" w:rsidRDefault="007776CD" w:rsidP="007776CD">
      <w:pPr>
        <w:pStyle w:val="ListParagraph"/>
        <w:numPr>
          <w:ilvl w:val="0"/>
          <w:numId w:val="1"/>
        </w:numPr>
        <w:rPr>
          <w:b/>
        </w:rPr>
      </w:pPr>
      <w:hyperlink r:id="rId15" w:history="1">
        <w:r w:rsidR="00EE6FE0" w:rsidRPr="007776CD">
          <w:rPr>
            <w:rStyle w:val="Hyperlink"/>
          </w:rPr>
          <w:t>Rules</w:t>
        </w:r>
        <w:r w:rsidR="00EE6FE0" w:rsidRPr="007776CD">
          <w:rPr>
            <w:rStyle w:val="Hyperlink"/>
            <w:spacing w:val="9"/>
          </w:rPr>
          <w:t xml:space="preserve"> </w:t>
        </w:r>
        <w:r w:rsidR="00EE6FE0" w:rsidRPr="007776CD">
          <w:rPr>
            <w:rStyle w:val="Hyperlink"/>
          </w:rPr>
          <w:t>in</w:t>
        </w:r>
        <w:r w:rsidR="00EE6FE0" w:rsidRPr="007776CD">
          <w:rPr>
            <w:rStyle w:val="Hyperlink"/>
            <w:spacing w:val="7"/>
          </w:rPr>
          <w:t xml:space="preserve"> </w:t>
        </w:r>
        <w:r w:rsidR="00EE6FE0" w:rsidRPr="007776CD">
          <w:rPr>
            <w:rStyle w:val="Hyperlink"/>
            <w:spacing w:val="-2"/>
          </w:rPr>
          <w:t>Gossip</w:t>
        </w:r>
      </w:hyperlink>
      <w:r w:rsidR="00EE6FE0">
        <w:tab/>
      </w:r>
      <w:r w:rsidRPr="007776CD">
        <w:rPr>
          <w:spacing w:val="-5"/>
        </w:rPr>
        <w:t>9</w:t>
      </w:r>
    </w:p>
    <w:p w14:paraId="1274481A" w14:textId="3300160F" w:rsidR="00EE6FE0" w:rsidRPr="007776CD" w:rsidRDefault="007776CD" w:rsidP="007776CD">
      <w:pPr>
        <w:pStyle w:val="ListParagraph"/>
        <w:numPr>
          <w:ilvl w:val="0"/>
          <w:numId w:val="1"/>
        </w:numPr>
        <w:rPr>
          <w:b/>
        </w:rPr>
      </w:pPr>
      <w:hyperlink r:id="rId16" w:history="1">
        <w:r w:rsidR="00EE6FE0" w:rsidRPr="007776CD">
          <w:rPr>
            <w:rStyle w:val="Hyperlink"/>
          </w:rPr>
          <w:t>Cultural</w:t>
        </w:r>
        <w:r w:rsidR="00EE6FE0" w:rsidRPr="007776CD">
          <w:rPr>
            <w:rStyle w:val="Hyperlink"/>
            <w:spacing w:val="28"/>
          </w:rPr>
          <w:t xml:space="preserve"> </w:t>
        </w:r>
        <w:r w:rsidR="00EE6FE0" w:rsidRPr="007776CD">
          <w:rPr>
            <w:rStyle w:val="Hyperlink"/>
          </w:rPr>
          <w:t>Competence</w:t>
        </w:r>
      </w:hyperlink>
      <w:r w:rsidR="00EE6FE0">
        <w:t xml:space="preserve">: Gossip and a Theory of </w:t>
      </w:r>
      <w:r w:rsidR="00EE6FE0" w:rsidRPr="007776CD">
        <w:rPr>
          <w:spacing w:val="-2"/>
        </w:rPr>
        <w:t>Ethnography</w:t>
      </w:r>
      <w:r w:rsidR="00EE6FE0">
        <w:tab/>
      </w:r>
      <w:r w:rsidR="00EE6FE0" w:rsidRPr="007776CD">
        <w:rPr>
          <w:spacing w:val="-4"/>
        </w:rPr>
        <w:t>171</w:t>
      </w:r>
    </w:p>
    <w:p w14:paraId="37DB5997" w14:textId="77777777" w:rsidR="007776CD" w:rsidRDefault="007776CD" w:rsidP="007776CD">
      <w:pPr>
        <w:rPr>
          <w:spacing w:val="-4"/>
        </w:rPr>
      </w:pPr>
    </w:p>
    <w:p w14:paraId="11FED0E2" w14:textId="7E2E57CD" w:rsidR="00EE6FE0" w:rsidRDefault="007776CD" w:rsidP="007776CD">
      <w:pPr>
        <w:rPr>
          <w:sz w:val="18"/>
        </w:rPr>
      </w:pPr>
      <w:hyperlink r:id="rId17" w:history="1">
        <w:r w:rsidRPr="007776CD">
          <w:rPr>
            <w:rStyle w:val="Hyperlink"/>
            <w:spacing w:val="-4"/>
          </w:rPr>
          <w:t>Appendices</w:t>
        </w:r>
      </w:hyperlink>
      <w:r>
        <w:rPr>
          <w:spacing w:val="-4"/>
        </w:rPr>
        <w:br/>
      </w:r>
      <w:r w:rsidR="00EE6FE0">
        <w:rPr>
          <w:spacing w:val="-4"/>
        </w:rPr>
        <w:t>Appendix</w:t>
      </w:r>
      <w:r w:rsidR="00EE6FE0">
        <w:rPr>
          <w:spacing w:val="-2"/>
        </w:rPr>
        <w:t xml:space="preserve"> </w:t>
      </w:r>
      <w:r w:rsidR="00EE6FE0">
        <w:rPr>
          <w:spacing w:val="-10"/>
          <w:sz w:val="18"/>
        </w:rPr>
        <w:t>1</w:t>
      </w:r>
    </w:p>
    <w:p w14:paraId="77A033DB" w14:textId="77777777" w:rsidR="00EE6FE0" w:rsidRDefault="00EE6FE0" w:rsidP="00EE6FE0">
      <w:pPr>
        <w:pStyle w:val="TOC4"/>
        <w:tabs>
          <w:tab w:val="left" w:pos="1596"/>
        </w:tabs>
        <w:spacing w:line="213" w:lineRule="auto"/>
      </w:pPr>
      <w:r>
        <w:t>Gossip in Taxonomies of</w:t>
      </w:r>
      <w:r>
        <w:rPr>
          <w:spacing w:val="23"/>
        </w:rPr>
        <w:t xml:space="preserve"> </w:t>
      </w:r>
      <w:r>
        <w:t>Verbal Behavior in Tzotzil</w:t>
      </w:r>
      <w:r>
        <w:tab/>
      </w:r>
      <w:r>
        <w:rPr>
          <w:spacing w:val="-4"/>
        </w:rPr>
        <w:t>183</w:t>
      </w:r>
    </w:p>
    <w:p w14:paraId="57F25CE1" w14:textId="77777777" w:rsidR="00EE6FE0" w:rsidRDefault="00EE6FE0" w:rsidP="00EE6FE0">
      <w:pPr>
        <w:pStyle w:val="Heading2"/>
        <w:spacing w:before="37"/>
      </w:pPr>
      <w:r>
        <w:rPr>
          <w:spacing w:val="-2"/>
        </w:rPr>
        <w:t>Appendix2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63"/>
      </w:tblGrid>
      <w:tr w:rsidR="00EE6FE0" w14:paraId="41EC5E58" w14:textId="77777777" w:rsidTr="005116D2">
        <w:trPr>
          <w:trHeight w:val="231"/>
        </w:trPr>
        <w:tc>
          <w:tcPr>
            <w:tcW w:w="2520" w:type="dxa"/>
          </w:tcPr>
          <w:p w14:paraId="07E21B8D" w14:textId="77777777" w:rsidR="00EE6FE0" w:rsidRDefault="00EE6FE0" w:rsidP="005116D2"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Who's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Categories</w:t>
            </w:r>
          </w:p>
        </w:tc>
        <w:tc>
          <w:tcPr>
            <w:tcW w:w="663" w:type="dxa"/>
          </w:tcPr>
          <w:p w14:paraId="0847B4B6" w14:textId="77777777" w:rsidR="00EE6FE0" w:rsidRDefault="00EE6FE0" w:rsidP="005116D2">
            <w:pPr>
              <w:pStyle w:val="TableParagraph"/>
              <w:ind w:left="67"/>
              <w:rPr>
                <w:sz w:val="19"/>
              </w:rPr>
            </w:pPr>
            <w:r>
              <w:rPr>
                <w:spacing w:val="-5"/>
                <w:sz w:val="19"/>
              </w:rPr>
              <w:t>192</w:t>
            </w:r>
          </w:p>
        </w:tc>
      </w:tr>
      <w:tr w:rsidR="00EE6FE0" w14:paraId="0338D7CB" w14:textId="77777777" w:rsidTr="005116D2">
        <w:trPr>
          <w:trHeight w:val="450"/>
        </w:trPr>
        <w:tc>
          <w:tcPr>
            <w:tcW w:w="2520" w:type="dxa"/>
          </w:tcPr>
          <w:p w14:paraId="23EC2099" w14:textId="77777777" w:rsidR="00EE6FE0" w:rsidRDefault="00EE6FE0" w:rsidP="005116D2">
            <w:pPr>
              <w:pStyle w:val="TableParagraph"/>
              <w:spacing w:before="10"/>
              <w:ind w:left="6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Appendix3</w:t>
            </w:r>
          </w:p>
          <w:p w14:paraId="34AB6420" w14:textId="77777777" w:rsidR="00EE6FE0" w:rsidRDefault="00EE6FE0" w:rsidP="005116D2">
            <w:pPr>
              <w:pStyle w:val="TableParagraph"/>
              <w:ind w:left="63"/>
              <w:rPr>
                <w:sz w:val="19"/>
              </w:rPr>
            </w:pPr>
            <w:r>
              <w:rPr>
                <w:sz w:val="19"/>
              </w:rPr>
              <w:t>Gossip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Subject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Frequency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List</w:t>
            </w:r>
          </w:p>
        </w:tc>
        <w:tc>
          <w:tcPr>
            <w:tcW w:w="663" w:type="dxa"/>
          </w:tcPr>
          <w:p w14:paraId="2E2CF199" w14:textId="77777777" w:rsidR="00EE6FE0" w:rsidRDefault="00EE6FE0" w:rsidP="005116D2">
            <w:pPr>
              <w:pStyle w:val="TableParagraph"/>
              <w:spacing w:before="1" w:line="240" w:lineRule="auto"/>
              <w:rPr>
                <w:b/>
                <w:sz w:val="18"/>
              </w:rPr>
            </w:pPr>
          </w:p>
          <w:p w14:paraId="0D3D497C" w14:textId="77777777" w:rsidR="00EE6FE0" w:rsidRDefault="00EE6FE0" w:rsidP="005116D2">
            <w:pPr>
              <w:pStyle w:val="TableParagraph"/>
              <w:spacing w:before="1" w:line="240" w:lineRule="auto"/>
              <w:ind w:right="46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204</w:t>
            </w:r>
          </w:p>
        </w:tc>
      </w:tr>
      <w:tr w:rsidR="00EE6FE0" w14:paraId="2FAABCF2" w14:textId="77777777" w:rsidTr="005116D2">
        <w:trPr>
          <w:trHeight w:val="457"/>
        </w:trPr>
        <w:tc>
          <w:tcPr>
            <w:tcW w:w="2520" w:type="dxa"/>
          </w:tcPr>
          <w:p w14:paraId="36BB2DA3" w14:textId="77777777" w:rsidR="00EE6FE0" w:rsidRDefault="00EE6FE0" w:rsidP="005116D2">
            <w:pPr>
              <w:pStyle w:val="TableParagraph"/>
              <w:spacing w:before="10" w:line="211" w:lineRule="exact"/>
              <w:ind w:left="6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Appe1idb4</w:t>
            </w:r>
          </w:p>
          <w:p w14:paraId="45D2841C" w14:textId="77777777" w:rsidR="00EE6FE0" w:rsidRDefault="00EE6FE0" w:rsidP="005116D2">
            <w:pPr>
              <w:pStyle w:val="TableParagraph"/>
              <w:tabs>
                <w:tab w:val="right" w:pos="2234"/>
              </w:tabs>
              <w:spacing w:line="211" w:lineRule="exact"/>
              <w:ind w:left="58"/>
              <w:rPr>
                <w:sz w:val="19"/>
              </w:rPr>
            </w:pPr>
            <w:r>
              <w:rPr>
                <w:sz w:val="19"/>
              </w:rPr>
              <w:t>Orthographic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Note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214</w:t>
            </w:r>
          </w:p>
        </w:tc>
        <w:tc>
          <w:tcPr>
            <w:tcW w:w="663" w:type="dxa"/>
          </w:tcPr>
          <w:p w14:paraId="3822F200" w14:textId="77777777" w:rsidR="00EE6FE0" w:rsidRDefault="00EE6FE0" w:rsidP="005116D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EE6FE0" w14:paraId="14A71BBC" w14:textId="77777777" w:rsidTr="005116D2">
        <w:trPr>
          <w:trHeight w:val="432"/>
        </w:trPr>
        <w:tc>
          <w:tcPr>
            <w:tcW w:w="2520" w:type="dxa"/>
          </w:tcPr>
          <w:p w14:paraId="441F6CAD" w14:textId="77777777" w:rsidR="00EE6FE0" w:rsidRDefault="00EE6FE0" w:rsidP="005116D2">
            <w:pPr>
              <w:pStyle w:val="TableParagraph"/>
              <w:spacing w:before="13"/>
              <w:ind w:left="68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Appendix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5</w:t>
            </w:r>
          </w:p>
          <w:p w14:paraId="0498FDBF" w14:textId="77777777" w:rsidR="00EE6FE0" w:rsidRDefault="00EE6FE0" w:rsidP="005116D2">
            <w:pPr>
              <w:pStyle w:val="TableParagraph"/>
              <w:spacing w:line="191" w:lineRule="exact"/>
              <w:ind w:left="73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Gossip Session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Transcribed</w:t>
            </w:r>
          </w:p>
        </w:tc>
        <w:tc>
          <w:tcPr>
            <w:tcW w:w="663" w:type="dxa"/>
          </w:tcPr>
          <w:p w14:paraId="7C4B3424" w14:textId="77777777" w:rsidR="00EE6FE0" w:rsidRDefault="00EE6FE0" w:rsidP="005116D2">
            <w:pPr>
              <w:pStyle w:val="TableParagraph"/>
              <w:spacing w:before="4" w:line="240" w:lineRule="auto"/>
              <w:rPr>
                <w:b/>
                <w:sz w:val="18"/>
              </w:rPr>
            </w:pPr>
          </w:p>
          <w:p w14:paraId="6C1C4C46" w14:textId="77777777" w:rsidR="00EE6FE0" w:rsidRDefault="00EE6FE0" w:rsidP="005116D2">
            <w:pPr>
              <w:pStyle w:val="TableParagraph"/>
              <w:spacing w:line="201" w:lineRule="exact"/>
              <w:ind w:right="90"/>
              <w:jc w:val="right"/>
              <w:rPr>
                <w:sz w:val="19"/>
              </w:rPr>
            </w:pPr>
            <w:r>
              <w:rPr>
                <w:spacing w:val="-5"/>
                <w:sz w:val="19"/>
              </w:rPr>
              <w:t>215</w:t>
            </w:r>
          </w:p>
        </w:tc>
      </w:tr>
    </w:tbl>
    <w:p w14:paraId="69DFA9FA" w14:textId="77777777" w:rsidR="00EE6FE0" w:rsidRDefault="00EE6FE0" w:rsidP="00EE6FE0">
      <w:pPr>
        <w:pStyle w:val="BodyText"/>
        <w:spacing w:before="5"/>
        <w:rPr>
          <w:b/>
          <w:sz w:val="20"/>
        </w:rPr>
      </w:pPr>
    </w:p>
    <w:p w14:paraId="4488BBE1" w14:textId="27C2CF44" w:rsidR="00EE6FE0" w:rsidRDefault="007776CD" w:rsidP="00EE6FE0">
      <w:pPr>
        <w:pStyle w:val="BodyText"/>
        <w:tabs>
          <w:tab w:val="left" w:pos="1324"/>
        </w:tabs>
        <w:ind w:left="479"/>
      </w:pPr>
      <w:hyperlink r:id="rId18" w:history="1">
        <w:r w:rsidR="00EE6FE0" w:rsidRPr="007776CD">
          <w:rPr>
            <w:rStyle w:val="Hyperlink"/>
            <w:spacing w:val="-2"/>
          </w:rPr>
          <w:t>Notes</w:t>
        </w:r>
      </w:hyperlink>
      <w:r w:rsidR="00EE6FE0">
        <w:tab/>
      </w:r>
      <w:r w:rsidR="00EE6FE0">
        <w:rPr>
          <w:spacing w:val="-5"/>
        </w:rPr>
        <w:t>223</w:t>
      </w:r>
    </w:p>
    <w:p w14:paraId="4C9C7B55" w14:textId="2AAD726A" w:rsidR="00EE6FE0" w:rsidRDefault="007776CD" w:rsidP="00EE6FE0">
      <w:pPr>
        <w:pStyle w:val="BodyText"/>
        <w:tabs>
          <w:tab w:val="left" w:pos="1885"/>
        </w:tabs>
        <w:spacing w:before="38"/>
        <w:ind w:left="488"/>
      </w:pPr>
      <w:hyperlink r:id="rId19" w:history="1">
        <w:r w:rsidR="00EE6FE0" w:rsidRPr="007776CD">
          <w:rPr>
            <w:rStyle w:val="Hyperlink"/>
            <w:spacing w:val="-2"/>
          </w:rPr>
          <w:t>Bibliography</w:t>
        </w:r>
        <w:r w:rsidRPr="007776CD">
          <w:rPr>
            <w:rStyle w:val="Hyperlink"/>
            <w:spacing w:val="-2"/>
          </w:rPr>
          <w:t xml:space="preserve"> &amp; Index</w:t>
        </w:r>
      </w:hyperlink>
      <w:r w:rsidR="00EE6FE0">
        <w:tab/>
      </w:r>
      <w:r w:rsidR="00EE6FE0">
        <w:rPr>
          <w:spacing w:val="-5"/>
        </w:rPr>
        <w:t>249</w:t>
      </w:r>
    </w:p>
    <w:p w14:paraId="2A34487E" w14:textId="77777777" w:rsidR="00EE6FE0" w:rsidRDefault="00EE6FE0" w:rsidP="00EE6FE0">
      <w:pPr>
        <w:pStyle w:val="BodyText"/>
        <w:tabs>
          <w:tab w:val="left" w:pos="1319"/>
        </w:tabs>
        <w:spacing w:before="43"/>
        <w:ind w:left="482"/>
      </w:pPr>
      <w:r>
        <w:rPr>
          <w:spacing w:val="-2"/>
          <w:w w:val="105"/>
        </w:rPr>
        <w:t>Index</w:t>
      </w:r>
      <w:r>
        <w:tab/>
      </w:r>
      <w:r>
        <w:rPr>
          <w:spacing w:val="-5"/>
          <w:w w:val="105"/>
        </w:rPr>
        <w:t>255</w:t>
      </w:r>
    </w:p>
    <w:p w14:paraId="0C331035" w14:textId="77777777" w:rsidR="00EE6FE0" w:rsidRDefault="00EE6FE0"/>
    <w:sectPr w:rsidR="00EE6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1792"/>
    <w:multiLevelType w:val="hybridMultilevel"/>
    <w:tmpl w:val="D334F5F2"/>
    <w:lvl w:ilvl="0" w:tplc="D0BC451E">
      <w:start w:val="1"/>
      <w:numFmt w:val="decimal"/>
      <w:lvlText w:val="%1."/>
      <w:lvlJc w:val="left"/>
      <w:pPr>
        <w:ind w:left="446" w:hanging="335"/>
      </w:pPr>
      <w:rPr>
        <w:rFonts w:hint="default"/>
        <w:spacing w:val="0"/>
        <w:w w:val="101"/>
        <w:lang w:val="en-US" w:eastAsia="en-US" w:bidi="ar-SA"/>
      </w:rPr>
    </w:lvl>
    <w:lvl w:ilvl="1" w:tplc="F6747776">
      <w:numFmt w:val="bullet"/>
      <w:lvlText w:val="•"/>
      <w:lvlJc w:val="left"/>
      <w:pPr>
        <w:ind w:left="956" w:hanging="335"/>
      </w:pPr>
      <w:rPr>
        <w:rFonts w:hint="default"/>
        <w:lang w:val="en-US" w:eastAsia="en-US" w:bidi="ar-SA"/>
      </w:rPr>
    </w:lvl>
    <w:lvl w:ilvl="2" w:tplc="564898B0">
      <w:numFmt w:val="bullet"/>
      <w:lvlText w:val="•"/>
      <w:lvlJc w:val="left"/>
      <w:pPr>
        <w:ind w:left="1472" w:hanging="335"/>
      </w:pPr>
      <w:rPr>
        <w:rFonts w:hint="default"/>
        <w:lang w:val="en-US" w:eastAsia="en-US" w:bidi="ar-SA"/>
      </w:rPr>
    </w:lvl>
    <w:lvl w:ilvl="3" w:tplc="0470B566">
      <w:numFmt w:val="bullet"/>
      <w:lvlText w:val="•"/>
      <w:lvlJc w:val="left"/>
      <w:pPr>
        <w:ind w:left="1989" w:hanging="335"/>
      </w:pPr>
      <w:rPr>
        <w:rFonts w:hint="default"/>
        <w:lang w:val="en-US" w:eastAsia="en-US" w:bidi="ar-SA"/>
      </w:rPr>
    </w:lvl>
    <w:lvl w:ilvl="4" w:tplc="8D903614">
      <w:numFmt w:val="bullet"/>
      <w:lvlText w:val="•"/>
      <w:lvlJc w:val="left"/>
      <w:pPr>
        <w:ind w:left="2505" w:hanging="335"/>
      </w:pPr>
      <w:rPr>
        <w:rFonts w:hint="default"/>
        <w:lang w:val="en-US" w:eastAsia="en-US" w:bidi="ar-SA"/>
      </w:rPr>
    </w:lvl>
    <w:lvl w:ilvl="5" w:tplc="2BB2ABAA">
      <w:numFmt w:val="bullet"/>
      <w:lvlText w:val="•"/>
      <w:lvlJc w:val="left"/>
      <w:pPr>
        <w:ind w:left="3022" w:hanging="335"/>
      </w:pPr>
      <w:rPr>
        <w:rFonts w:hint="default"/>
        <w:lang w:val="en-US" w:eastAsia="en-US" w:bidi="ar-SA"/>
      </w:rPr>
    </w:lvl>
    <w:lvl w:ilvl="6" w:tplc="2A52FEAE">
      <w:numFmt w:val="bullet"/>
      <w:lvlText w:val="•"/>
      <w:lvlJc w:val="left"/>
      <w:pPr>
        <w:ind w:left="3538" w:hanging="335"/>
      </w:pPr>
      <w:rPr>
        <w:rFonts w:hint="default"/>
        <w:lang w:val="en-US" w:eastAsia="en-US" w:bidi="ar-SA"/>
      </w:rPr>
    </w:lvl>
    <w:lvl w:ilvl="7" w:tplc="FA2E723C">
      <w:numFmt w:val="bullet"/>
      <w:lvlText w:val="•"/>
      <w:lvlJc w:val="left"/>
      <w:pPr>
        <w:ind w:left="4054" w:hanging="335"/>
      </w:pPr>
      <w:rPr>
        <w:rFonts w:hint="default"/>
        <w:lang w:val="en-US" w:eastAsia="en-US" w:bidi="ar-SA"/>
      </w:rPr>
    </w:lvl>
    <w:lvl w:ilvl="8" w:tplc="DEE0E87A">
      <w:numFmt w:val="bullet"/>
      <w:lvlText w:val="•"/>
      <w:lvlJc w:val="left"/>
      <w:pPr>
        <w:ind w:left="4571" w:hanging="335"/>
      </w:pPr>
      <w:rPr>
        <w:rFonts w:hint="default"/>
        <w:lang w:val="en-US" w:eastAsia="en-US" w:bidi="ar-SA"/>
      </w:rPr>
    </w:lvl>
  </w:abstractNum>
  <w:abstractNum w:abstractNumId="1" w15:restartNumberingAfterBreak="0">
    <w:nsid w:val="62BF77CF"/>
    <w:multiLevelType w:val="hybridMultilevel"/>
    <w:tmpl w:val="4824EF34"/>
    <w:lvl w:ilvl="0" w:tplc="634CE95A">
      <w:start w:val="1"/>
      <w:numFmt w:val="decimal"/>
      <w:lvlText w:val="%1."/>
      <w:lvlJc w:val="left"/>
      <w:pPr>
        <w:ind w:left="595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7"/>
        <w:szCs w:val="17"/>
        <w:lang w:val="en-US" w:eastAsia="en-US" w:bidi="ar-SA"/>
      </w:rPr>
    </w:lvl>
    <w:lvl w:ilvl="1" w:tplc="A93E3CEA">
      <w:numFmt w:val="bullet"/>
      <w:lvlText w:val="•"/>
      <w:lvlJc w:val="left"/>
      <w:pPr>
        <w:ind w:left="955" w:hanging="296"/>
      </w:pPr>
      <w:rPr>
        <w:rFonts w:hint="default"/>
        <w:lang w:val="en-US" w:eastAsia="en-US" w:bidi="ar-SA"/>
      </w:rPr>
    </w:lvl>
    <w:lvl w:ilvl="2" w:tplc="281AD12E">
      <w:numFmt w:val="bullet"/>
      <w:lvlText w:val="•"/>
      <w:lvlJc w:val="left"/>
      <w:pPr>
        <w:ind w:left="1311" w:hanging="296"/>
      </w:pPr>
      <w:rPr>
        <w:rFonts w:hint="default"/>
        <w:lang w:val="en-US" w:eastAsia="en-US" w:bidi="ar-SA"/>
      </w:rPr>
    </w:lvl>
    <w:lvl w:ilvl="3" w:tplc="77F46596">
      <w:numFmt w:val="bullet"/>
      <w:lvlText w:val="•"/>
      <w:lvlJc w:val="left"/>
      <w:pPr>
        <w:ind w:left="1667" w:hanging="296"/>
      </w:pPr>
      <w:rPr>
        <w:rFonts w:hint="default"/>
        <w:lang w:val="en-US" w:eastAsia="en-US" w:bidi="ar-SA"/>
      </w:rPr>
    </w:lvl>
    <w:lvl w:ilvl="4" w:tplc="9F589C6A">
      <w:numFmt w:val="bullet"/>
      <w:lvlText w:val="•"/>
      <w:lvlJc w:val="left"/>
      <w:pPr>
        <w:ind w:left="2023" w:hanging="296"/>
      </w:pPr>
      <w:rPr>
        <w:rFonts w:hint="default"/>
        <w:lang w:val="en-US" w:eastAsia="en-US" w:bidi="ar-SA"/>
      </w:rPr>
    </w:lvl>
    <w:lvl w:ilvl="5" w:tplc="07D27362">
      <w:numFmt w:val="bullet"/>
      <w:lvlText w:val="•"/>
      <w:lvlJc w:val="left"/>
      <w:pPr>
        <w:ind w:left="2379" w:hanging="296"/>
      </w:pPr>
      <w:rPr>
        <w:rFonts w:hint="default"/>
        <w:lang w:val="en-US" w:eastAsia="en-US" w:bidi="ar-SA"/>
      </w:rPr>
    </w:lvl>
    <w:lvl w:ilvl="6" w:tplc="1B981D42">
      <w:numFmt w:val="bullet"/>
      <w:lvlText w:val="•"/>
      <w:lvlJc w:val="left"/>
      <w:pPr>
        <w:ind w:left="2735" w:hanging="296"/>
      </w:pPr>
      <w:rPr>
        <w:rFonts w:hint="default"/>
        <w:lang w:val="en-US" w:eastAsia="en-US" w:bidi="ar-SA"/>
      </w:rPr>
    </w:lvl>
    <w:lvl w:ilvl="7" w:tplc="D424E7E0">
      <w:numFmt w:val="bullet"/>
      <w:lvlText w:val="•"/>
      <w:lvlJc w:val="left"/>
      <w:pPr>
        <w:ind w:left="3090" w:hanging="296"/>
      </w:pPr>
      <w:rPr>
        <w:rFonts w:hint="default"/>
        <w:lang w:val="en-US" w:eastAsia="en-US" w:bidi="ar-SA"/>
      </w:rPr>
    </w:lvl>
    <w:lvl w:ilvl="8" w:tplc="07024D1A">
      <w:numFmt w:val="bullet"/>
      <w:lvlText w:val="•"/>
      <w:lvlJc w:val="left"/>
      <w:pPr>
        <w:ind w:left="3446" w:hanging="296"/>
      </w:pPr>
      <w:rPr>
        <w:rFonts w:hint="default"/>
        <w:lang w:val="en-US" w:eastAsia="en-US" w:bidi="ar-SA"/>
      </w:rPr>
    </w:lvl>
  </w:abstractNum>
  <w:abstractNum w:abstractNumId="2" w15:restartNumberingAfterBreak="0">
    <w:nsid w:val="724F18F7"/>
    <w:multiLevelType w:val="hybridMultilevel"/>
    <w:tmpl w:val="CB1EF0B4"/>
    <w:lvl w:ilvl="0" w:tplc="DB8E7500">
      <w:start w:val="6"/>
      <w:numFmt w:val="decimal"/>
      <w:lvlText w:val="%1."/>
      <w:lvlJc w:val="left"/>
      <w:pPr>
        <w:ind w:left="460" w:hanging="335"/>
      </w:pPr>
      <w:rPr>
        <w:rFonts w:hint="default"/>
        <w:spacing w:val="0"/>
        <w:w w:val="108"/>
        <w:lang w:val="en-US" w:eastAsia="en-US" w:bidi="ar-SA"/>
      </w:rPr>
    </w:lvl>
    <w:lvl w:ilvl="1" w:tplc="DA745680">
      <w:numFmt w:val="bullet"/>
      <w:lvlText w:val="•"/>
      <w:lvlJc w:val="left"/>
      <w:pPr>
        <w:ind w:left="974" w:hanging="335"/>
      </w:pPr>
      <w:rPr>
        <w:rFonts w:hint="default"/>
        <w:lang w:val="en-US" w:eastAsia="en-US" w:bidi="ar-SA"/>
      </w:rPr>
    </w:lvl>
    <w:lvl w:ilvl="2" w:tplc="088C2490">
      <w:numFmt w:val="bullet"/>
      <w:lvlText w:val="•"/>
      <w:lvlJc w:val="left"/>
      <w:pPr>
        <w:ind w:left="1488" w:hanging="335"/>
      </w:pPr>
      <w:rPr>
        <w:rFonts w:hint="default"/>
        <w:lang w:val="en-US" w:eastAsia="en-US" w:bidi="ar-SA"/>
      </w:rPr>
    </w:lvl>
    <w:lvl w:ilvl="3" w:tplc="F86A8126">
      <w:numFmt w:val="bullet"/>
      <w:lvlText w:val="•"/>
      <w:lvlJc w:val="left"/>
      <w:pPr>
        <w:ind w:left="2003" w:hanging="335"/>
      </w:pPr>
      <w:rPr>
        <w:rFonts w:hint="default"/>
        <w:lang w:val="en-US" w:eastAsia="en-US" w:bidi="ar-SA"/>
      </w:rPr>
    </w:lvl>
    <w:lvl w:ilvl="4" w:tplc="0CEACFC6">
      <w:numFmt w:val="bullet"/>
      <w:lvlText w:val="•"/>
      <w:lvlJc w:val="left"/>
      <w:pPr>
        <w:ind w:left="2517" w:hanging="335"/>
      </w:pPr>
      <w:rPr>
        <w:rFonts w:hint="default"/>
        <w:lang w:val="en-US" w:eastAsia="en-US" w:bidi="ar-SA"/>
      </w:rPr>
    </w:lvl>
    <w:lvl w:ilvl="5" w:tplc="6A20C1BC">
      <w:numFmt w:val="bullet"/>
      <w:lvlText w:val="•"/>
      <w:lvlJc w:val="left"/>
      <w:pPr>
        <w:ind w:left="3032" w:hanging="335"/>
      </w:pPr>
      <w:rPr>
        <w:rFonts w:hint="default"/>
        <w:lang w:val="en-US" w:eastAsia="en-US" w:bidi="ar-SA"/>
      </w:rPr>
    </w:lvl>
    <w:lvl w:ilvl="6" w:tplc="ECDC4DCC">
      <w:numFmt w:val="bullet"/>
      <w:lvlText w:val="•"/>
      <w:lvlJc w:val="left"/>
      <w:pPr>
        <w:ind w:left="3546" w:hanging="335"/>
      </w:pPr>
      <w:rPr>
        <w:rFonts w:hint="default"/>
        <w:lang w:val="en-US" w:eastAsia="en-US" w:bidi="ar-SA"/>
      </w:rPr>
    </w:lvl>
    <w:lvl w:ilvl="7" w:tplc="09F09238">
      <w:numFmt w:val="bullet"/>
      <w:lvlText w:val="•"/>
      <w:lvlJc w:val="left"/>
      <w:pPr>
        <w:ind w:left="4060" w:hanging="335"/>
      </w:pPr>
      <w:rPr>
        <w:rFonts w:hint="default"/>
        <w:lang w:val="en-US" w:eastAsia="en-US" w:bidi="ar-SA"/>
      </w:rPr>
    </w:lvl>
    <w:lvl w:ilvl="8" w:tplc="D2CA1638">
      <w:numFmt w:val="bullet"/>
      <w:lvlText w:val="•"/>
      <w:lvlJc w:val="left"/>
      <w:pPr>
        <w:ind w:left="4575" w:hanging="335"/>
      </w:pPr>
      <w:rPr>
        <w:rFonts w:hint="default"/>
        <w:lang w:val="en-US" w:eastAsia="en-US" w:bidi="ar-SA"/>
      </w:rPr>
    </w:lvl>
  </w:abstractNum>
  <w:num w:numId="1" w16cid:durableId="1344819130">
    <w:abstractNumId w:val="2"/>
  </w:num>
  <w:num w:numId="2" w16cid:durableId="1739746118">
    <w:abstractNumId w:val="0"/>
  </w:num>
  <w:num w:numId="3" w16cid:durableId="877014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E0"/>
    <w:rsid w:val="007776CD"/>
    <w:rsid w:val="009003F8"/>
    <w:rsid w:val="00923712"/>
    <w:rsid w:val="009C6BCA"/>
    <w:rsid w:val="00AB3D15"/>
    <w:rsid w:val="00DA23B5"/>
    <w:rsid w:val="00ED65DC"/>
    <w:rsid w:val="00EE6FE0"/>
    <w:rsid w:val="00F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016D"/>
  <w15:chartTrackingRefBased/>
  <w15:docId w15:val="{BB261093-12B1-40BC-8062-6E5697E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E6FE0"/>
    <w:pPr>
      <w:widowControl w:val="0"/>
      <w:autoSpaceDE w:val="0"/>
      <w:autoSpaceDN w:val="0"/>
      <w:spacing w:after="0" w:line="240" w:lineRule="auto"/>
      <w:ind w:left="466"/>
      <w:outlineLvl w:val="1"/>
    </w:pPr>
    <w:rPr>
      <w:rFonts w:ascii="Times New Roman" w:eastAsia="Times New Roman" w:hAnsi="Times New Roman" w:cs="Times New Roman"/>
      <w:b/>
      <w:bCs/>
      <w:kern w:val="0"/>
      <w:sz w:val="19"/>
      <w:szCs w:val="19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FE0"/>
    <w:rPr>
      <w:rFonts w:ascii="Times New Roman" w:eastAsia="Times New Roman" w:hAnsi="Times New Roman" w:cs="Times New Roman"/>
      <w:b/>
      <w:bCs/>
      <w:kern w:val="0"/>
      <w:sz w:val="19"/>
      <w:szCs w:val="19"/>
      <w14:ligatures w14:val="none"/>
    </w:rPr>
  </w:style>
  <w:style w:type="paragraph" w:styleId="TOC1">
    <w:name w:val="toc 1"/>
    <w:basedOn w:val="Normal"/>
    <w:uiPriority w:val="1"/>
    <w:qFormat/>
    <w:rsid w:val="00EE6FE0"/>
    <w:pPr>
      <w:widowControl w:val="0"/>
      <w:autoSpaceDE w:val="0"/>
      <w:autoSpaceDN w:val="0"/>
      <w:spacing w:before="38" w:after="0" w:line="240" w:lineRule="auto"/>
      <w:ind w:left="451" w:hanging="337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styleId="TOC2">
    <w:name w:val="toc 2"/>
    <w:basedOn w:val="Normal"/>
    <w:uiPriority w:val="1"/>
    <w:qFormat/>
    <w:rsid w:val="00EE6FE0"/>
    <w:pPr>
      <w:widowControl w:val="0"/>
      <w:autoSpaceDE w:val="0"/>
      <w:autoSpaceDN w:val="0"/>
      <w:spacing w:before="240" w:after="0" w:line="211" w:lineRule="exact"/>
      <w:ind w:left="456"/>
    </w:pPr>
    <w:rPr>
      <w:rFonts w:ascii="Times New Roman" w:eastAsia="Times New Roman" w:hAnsi="Times New Roman" w:cs="Times New Roman"/>
      <w:b/>
      <w:bCs/>
      <w:kern w:val="0"/>
      <w:sz w:val="19"/>
      <w:szCs w:val="19"/>
      <w14:ligatures w14:val="none"/>
    </w:rPr>
  </w:style>
  <w:style w:type="paragraph" w:styleId="TOC3">
    <w:name w:val="toc 3"/>
    <w:basedOn w:val="Normal"/>
    <w:uiPriority w:val="1"/>
    <w:qFormat/>
    <w:rsid w:val="00EE6FE0"/>
    <w:pPr>
      <w:widowControl w:val="0"/>
      <w:autoSpaceDE w:val="0"/>
      <w:autoSpaceDN w:val="0"/>
      <w:spacing w:before="43" w:after="0" w:line="240" w:lineRule="auto"/>
      <w:ind w:left="437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styleId="TOC4">
    <w:name w:val="toc 4"/>
    <w:basedOn w:val="Normal"/>
    <w:uiPriority w:val="1"/>
    <w:qFormat/>
    <w:rsid w:val="00EE6FE0"/>
    <w:pPr>
      <w:widowControl w:val="0"/>
      <w:autoSpaceDE w:val="0"/>
      <w:autoSpaceDN w:val="0"/>
      <w:spacing w:before="12" w:after="0" w:line="240" w:lineRule="auto"/>
      <w:ind w:left="457" w:right="1803" w:firstLine="3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E6F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E6FE0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E6FE0"/>
    <w:pPr>
      <w:widowControl w:val="0"/>
      <w:autoSpaceDE w:val="0"/>
      <w:autoSpaceDN w:val="0"/>
      <w:spacing w:after="0" w:line="208" w:lineRule="exact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EE6FE0"/>
    <w:pPr>
      <w:widowControl w:val="0"/>
      <w:autoSpaceDE w:val="0"/>
      <w:autoSpaceDN w:val="0"/>
      <w:spacing w:after="0" w:line="240" w:lineRule="auto"/>
      <w:ind w:left="451" w:hanging="337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7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6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2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ublications/GossipBook/Chapter01APleaForGossip.pdf" TargetMode="External"/><Relationship Id="rId13" Type="http://schemas.openxmlformats.org/officeDocument/2006/relationships/hyperlink" Target="Publications/GossipBook/Chapter06GossipAndTheCargoSystem.pdf" TargetMode="External"/><Relationship Id="rId18" Type="http://schemas.openxmlformats.org/officeDocument/2006/relationships/hyperlink" Target="Publications/GossipBook/Note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Publications/GossipBook/FrontMatter.pdf" TargetMode="External"/><Relationship Id="rId12" Type="http://schemas.openxmlformats.org/officeDocument/2006/relationships/hyperlink" Target="Publications/GossipBook/Chapter5TheContentofZGossip.pdf" TargetMode="External"/><Relationship Id="rId17" Type="http://schemas.openxmlformats.org/officeDocument/2006/relationships/hyperlink" Target="Publications/GossipBook/Apendic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Publications/GossipBook/Chapter09CulturalCompeten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Publications/GossipBook/GossipCover.pdf" TargetMode="External"/><Relationship Id="rId11" Type="http://schemas.openxmlformats.org/officeDocument/2006/relationships/hyperlink" Target="Publications/GossipBook/Chapter04TheStructureOfGossi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ublications/GossipBook/Chapter08RulesInGossip.pdf" TargetMode="External"/><Relationship Id="rId10" Type="http://schemas.openxmlformats.org/officeDocument/2006/relationships/hyperlink" Target="Publications/GossipBook/Chapter03TheDomainOfGossip.pdf" TargetMode="External"/><Relationship Id="rId19" Type="http://schemas.openxmlformats.org/officeDocument/2006/relationships/hyperlink" Target="Publications/GossipBook/BibliographyIndex.pdf" TargetMode="External"/><Relationship Id="rId4" Type="http://schemas.openxmlformats.org/officeDocument/2006/relationships/settings" Target="settings.xml"/><Relationship Id="rId9" Type="http://schemas.openxmlformats.org/officeDocument/2006/relationships/hyperlink" Target="Publications/GossipBook/Chapter02TheEthnographicContext.pdf" TargetMode="External"/><Relationship Id="rId14" Type="http://schemas.openxmlformats.org/officeDocument/2006/relationships/hyperlink" Target="Publications/GossipBook/Chapter07GossipWo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CA75-1626-4EEF-900D-59892296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Haviland, John</dc:creator>
  <cp:keywords/>
  <dc:description/>
  <cp:lastModifiedBy>Haviland, John</cp:lastModifiedBy>
  <cp:revision>4</cp:revision>
  <dcterms:created xsi:type="dcterms:W3CDTF">2023-10-17T21:01:00Z</dcterms:created>
  <dcterms:modified xsi:type="dcterms:W3CDTF">2023-10-17T21:19:00Z</dcterms:modified>
</cp:coreProperties>
</file>