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AC4" w:rsidRPr="00D41AC4" w:rsidRDefault="00D41AC4" w:rsidP="00D41AC4">
      <w:pPr>
        <w:pStyle w:val="Heading1"/>
        <w:numPr>
          <w:ilvl w:val="0"/>
          <w:numId w:val="0"/>
        </w:numPr>
        <w:spacing w:before="0"/>
        <w:jc w:val="right"/>
        <w:rPr>
          <w:rFonts w:ascii="Times New Roman" w:hAnsi="Times New Roman" w:cs="Times New Roman"/>
          <w:b w:val="0"/>
          <w:sz w:val="24"/>
          <w:szCs w:val="24"/>
          <w:lang w:val="es-ES"/>
        </w:rPr>
      </w:pPr>
      <w:bookmarkStart w:id="0" w:name="_Toc347131629"/>
      <w:bookmarkStart w:id="1" w:name="_Toc350254733"/>
      <w:bookmarkStart w:id="2" w:name="_Toc347131630"/>
      <w:r w:rsidRPr="00D41AC4">
        <w:rPr>
          <w:rFonts w:ascii="Times New Roman" w:hAnsi="Times New Roman" w:cs="Times New Roman"/>
          <w:b w:val="0"/>
          <w:sz w:val="24"/>
          <w:szCs w:val="24"/>
          <w:lang w:val="es-ES"/>
        </w:rPr>
        <w:t>Mtra. P. Fernanda Briones Medina</w:t>
      </w:r>
    </w:p>
    <w:p w:rsidR="00D41AC4" w:rsidRPr="00D41AC4" w:rsidRDefault="00D41AC4" w:rsidP="00D41AC4">
      <w:pPr>
        <w:pStyle w:val="BodyText"/>
        <w:jc w:val="right"/>
        <w:rPr>
          <w:lang w:eastAsia="hi-IN" w:bidi="hi-IN"/>
        </w:rPr>
      </w:pPr>
      <w:r w:rsidRPr="00D41AC4">
        <w:rPr>
          <w:lang w:eastAsia="hi-IN" w:bidi="hi-IN"/>
        </w:rPr>
        <w:t>Universidad Autónoma Metropolitana –Xochimilco</w:t>
      </w:r>
    </w:p>
    <w:p w:rsidR="00D41AC4" w:rsidRPr="00D41AC4" w:rsidRDefault="00D41AC4" w:rsidP="00D41AC4">
      <w:pPr>
        <w:pStyle w:val="BodyText"/>
        <w:rPr>
          <w:lang w:eastAsia="hi-IN" w:bidi="hi-IN"/>
        </w:rPr>
      </w:pPr>
    </w:p>
    <w:p w:rsidR="00D41AC4" w:rsidRDefault="00D41AC4" w:rsidP="00CC1D88">
      <w:pPr>
        <w:pStyle w:val="Heading1"/>
        <w:numPr>
          <w:ilvl w:val="0"/>
          <w:numId w:val="0"/>
        </w:numPr>
        <w:spacing w:before="0"/>
        <w:jc w:val="center"/>
        <w:rPr>
          <w:rFonts w:ascii="Times New Roman" w:hAnsi="Times New Roman" w:cs="Times New Roman"/>
          <w:i/>
          <w:sz w:val="24"/>
          <w:szCs w:val="24"/>
          <w:lang w:val="es-ES"/>
        </w:rPr>
      </w:pPr>
    </w:p>
    <w:p w:rsidR="00CC1D88" w:rsidRDefault="00791ED5" w:rsidP="00CC1D88">
      <w:pPr>
        <w:pStyle w:val="Heading1"/>
        <w:numPr>
          <w:ilvl w:val="0"/>
          <w:numId w:val="0"/>
        </w:numPr>
        <w:spacing w:before="0"/>
        <w:jc w:val="center"/>
        <w:rPr>
          <w:rFonts w:ascii="Times New Roman" w:hAnsi="Times New Roman" w:cs="Times New Roman"/>
          <w:sz w:val="24"/>
          <w:szCs w:val="24"/>
          <w:lang w:val="es-ES"/>
        </w:rPr>
      </w:pPr>
      <w:r w:rsidRPr="004E2631">
        <w:rPr>
          <w:rFonts w:ascii="Times New Roman" w:hAnsi="Times New Roman" w:cs="Times New Roman"/>
          <w:i/>
          <w:sz w:val="24"/>
          <w:szCs w:val="24"/>
          <w:lang w:val="es-ES"/>
        </w:rPr>
        <w:t>Trastocadoras del orden</w:t>
      </w:r>
      <w:r w:rsidRPr="00C173AE">
        <w:rPr>
          <w:rFonts w:ascii="Times New Roman" w:hAnsi="Times New Roman" w:cs="Times New Roman"/>
          <w:sz w:val="24"/>
          <w:szCs w:val="24"/>
          <w:lang w:val="es-ES"/>
        </w:rPr>
        <w:t>: las indígenas que trabajan por la defensa y promoción de los derechos de las mujeres en Chiapas</w:t>
      </w:r>
    </w:p>
    <w:p w:rsidR="00CC1D88" w:rsidRDefault="00CC1D88" w:rsidP="00CC1D88">
      <w:pPr>
        <w:pStyle w:val="Heading1"/>
        <w:numPr>
          <w:ilvl w:val="0"/>
          <w:numId w:val="0"/>
        </w:numPr>
        <w:spacing w:before="0"/>
        <w:rPr>
          <w:rFonts w:ascii="Times New Roman" w:hAnsi="Times New Roman" w:cs="Times New Roman"/>
          <w:sz w:val="24"/>
          <w:szCs w:val="24"/>
          <w:lang w:val="es-ES"/>
        </w:rPr>
      </w:pPr>
    </w:p>
    <w:p w:rsidR="002D49C0" w:rsidRDefault="00523B3C" w:rsidP="00CC1D88">
      <w:pPr>
        <w:pStyle w:val="Heading1"/>
        <w:numPr>
          <w:ilvl w:val="0"/>
          <w:numId w:val="0"/>
        </w:numPr>
        <w:spacing w:before="0"/>
        <w:rPr>
          <w:rFonts w:ascii="Times New Roman" w:hAnsi="Times New Roman" w:cs="Times New Roman"/>
          <w:sz w:val="24"/>
          <w:szCs w:val="24"/>
        </w:rPr>
      </w:pPr>
      <w:r>
        <w:rPr>
          <w:rFonts w:ascii="Times New Roman" w:hAnsi="Times New Roman" w:cs="Times New Roman"/>
          <w:sz w:val="24"/>
          <w:szCs w:val="24"/>
        </w:rPr>
        <w:t>Introducción</w:t>
      </w:r>
    </w:p>
    <w:p w:rsidR="00CC1D88" w:rsidRPr="00CC1D88" w:rsidRDefault="00CC1D88" w:rsidP="00CC1D88">
      <w:pPr>
        <w:pStyle w:val="BodyText"/>
        <w:rPr>
          <w:lang w:val="es-MX" w:eastAsia="hi-IN" w:bidi="hi-IN"/>
        </w:rPr>
      </w:pPr>
    </w:p>
    <w:bookmarkEnd w:id="0"/>
    <w:bookmarkEnd w:id="1"/>
    <w:p w:rsidR="00791ED5" w:rsidRPr="00E66305" w:rsidRDefault="00CE7790" w:rsidP="00210BFF">
      <w:pPr>
        <w:spacing w:line="360" w:lineRule="auto"/>
        <w:ind w:firstLine="567"/>
        <w:jc w:val="both"/>
        <w:rPr>
          <w:lang w:eastAsia="es-MX"/>
        </w:rPr>
      </w:pPr>
      <w:r>
        <w:rPr>
          <w:lang w:eastAsia="es-MX"/>
        </w:rPr>
        <w:t xml:space="preserve">Esta investigación </w:t>
      </w:r>
      <w:r w:rsidR="00C173AE">
        <w:rPr>
          <w:lang w:eastAsia="es-MX"/>
        </w:rPr>
        <w:t>a</w:t>
      </w:r>
      <w:r w:rsidR="002D49C0" w:rsidRPr="00E66305">
        <w:rPr>
          <w:lang w:eastAsia="es-MX"/>
        </w:rPr>
        <w:t xml:space="preserve">borda los procesos que </w:t>
      </w:r>
      <w:r w:rsidR="00210BFF">
        <w:rPr>
          <w:lang w:eastAsia="es-MX"/>
        </w:rPr>
        <w:t>(re)</w:t>
      </w:r>
      <w:r w:rsidR="002D49C0" w:rsidRPr="00E66305">
        <w:rPr>
          <w:lang w:eastAsia="es-MX"/>
        </w:rPr>
        <w:t xml:space="preserve">configuran </w:t>
      </w:r>
      <w:r w:rsidR="00791ED5" w:rsidRPr="00E66305">
        <w:rPr>
          <w:lang w:eastAsia="es-MX"/>
        </w:rPr>
        <w:t>las identidades de</w:t>
      </w:r>
      <w:r w:rsidR="00210BFF">
        <w:rPr>
          <w:lang w:eastAsia="es-MX"/>
        </w:rPr>
        <w:t xml:space="preserve"> </w:t>
      </w:r>
      <w:r w:rsidR="002D49C0" w:rsidRPr="00E66305">
        <w:rPr>
          <w:lang w:eastAsia="es-MX"/>
        </w:rPr>
        <w:t xml:space="preserve">las mujeres de los </w:t>
      </w:r>
      <w:r>
        <w:rPr>
          <w:lang w:eastAsia="es-MX"/>
        </w:rPr>
        <w:t>pueblos y comunidades indígenas</w:t>
      </w:r>
      <w:r w:rsidR="00791ED5" w:rsidRPr="00E66305">
        <w:rPr>
          <w:lang w:eastAsia="es-MX"/>
        </w:rPr>
        <w:t xml:space="preserve"> del estado de </w:t>
      </w:r>
      <w:r w:rsidR="002D49C0" w:rsidRPr="00E66305">
        <w:rPr>
          <w:lang w:eastAsia="es-MX"/>
        </w:rPr>
        <w:t>Chiapas,</w:t>
      </w:r>
      <w:r>
        <w:rPr>
          <w:lang w:eastAsia="es-MX"/>
        </w:rPr>
        <w:t xml:space="preserve"> México;</w:t>
      </w:r>
      <w:r w:rsidR="00210BFF">
        <w:rPr>
          <w:lang w:eastAsia="es-MX"/>
        </w:rPr>
        <w:t xml:space="preserve"> </w:t>
      </w:r>
      <w:r w:rsidR="002D49C0" w:rsidRPr="00E66305">
        <w:rPr>
          <w:lang w:eastAsia="es-MX"/>
        </w:rPr>
        <w:t xml:space="preserve">que en el contexto de la </w:t>
      </w:r>
      <w:r w:rsidR="002D49C0" w:rsidRPr="00E66305">
        <w:rPr>
          <w:i/>
          <w:lang w:eastAsia="es-MX"/>
        </w:rPr>
        <w:t>guerra neoliberal patriarcal</w:t>
      </w:r>
      <w:r w:rsidR="002D49C0" w:rsidRPr="00E66305">
        <w:rPr>
          <w:rStyle w:val="FootnoteReference"/>
          <w:i/>
          <w:lang w:eastAsia="es-MX"/>
        </w:rPr>
        <w:footnoteReference w:id="1"/>
      </w:r>
      <w:r w:rsidR="002D49C0" w:rsidRPr="00E66305">
        <w:rPr>
          <w:lang w:eastAsia="es-MX"/>
        </w:rPr>
        <w:t xml:space="preserve">, participan activamente en la lucha por la reivindicación de sus demandas de género al interior de sus hogares y comunidades, pero también como pertenecientes al </w:t>
      </w:r>
      <w:r w:rsidR="00791ED5" w:rsidRPr="00E66305">
        <w:rPr>
          <w:lang w:eastAsia="es-MX"/>
        </w:rPr>
        <w:t xml:space="preserve">movimiento por los derechos de </w:t>
      </w:r>
      <w:r w:rsidR="00652330">
        <w:rPr>
          <w:lang w:eastAsia="es-MX"/>
        </w:rPr>
        <w:t>sus pueblos</w:t>
      </w:r>
      <w:r w:rsidR="002D49C0" w:rsidRPr="00E66305">
        <w:rPr>
          <w:lang w:eastAsia="es-MX"/>
        </w:rPr>
        <w:t>, desafiando las representaciones hegemónicas de género, etnia y clase. Mujeres que en el camino hacia su autodeterminación individual y colectiva, transitan entre las tensiones surgidas por la exigencia de cumplir con los roles impuestos por una estricta división sexual del trabajo en sus comunidades, el racismo de una sociedad que las discrimina, ante un estado que a pesar de reconocer en términos legales su composición pluricultural, las continúa excluyendo del sistema político y de los procesos de toma de decisiones de la nación</w:t>
      </w:r>
      <w:r w:rsidR="002D49C0" w:rsidRPr="00E66305">
        <w:rPr>
          <w:rStyle w:val="FootnoteReference"/>
        </w:rPr>
        <w:footnoteReference w:id="2"/>
      </w:r>
      <w:r w:rsidR="002D49C0" w:rsidRPr="00E66305">
        <w:rPr>
          <w:lang w:eastAsia="es-MX"/>
        </w:rPr>
        <w:t xml:space="preserve">, y las posibilidades de nuevas formas de </w:t>
      </w:r>
      <w:r w:rsidR="002D49C0" w:rsidRPr="00E66305">
        <w:rPr>
          <w:i/>
          <w:lang w:eastAsia="es-MX"/>
        </w:rPr>
        <w:t>ser mujer indígena</w:t>
      </w:r>
      <w:r w:rsidR="00791ED5" w:rsidRPr="00E66305">
        <w:rPr>
          <w:lang w:eastAsia="es-MX"/>
        </w:rPr>
        <w:t>.</w:t>
      </w:r>
    </w:p>
    <w:p w:rsidR="002D49C0" w:rsidRPr="00E66305" w:rsidRDefault="002D49C0" w:rsidP="002D49C0">
      <w:pPr>
        <w:spacing w:line="360" w:lineRule="auto"/>
        <w:ind w:firstLine="708"/>
        <w:jc w:val="both"/>
        <w:rPr>
          <w:lang w:eastAsia="es-MX"/>
        </w:rPr>
      </w:pPr>
      <w:r w:rsidRPr="00E66305">
        <w:rPr>
          <w:lang w:eastAsia="es-MX"/>
        </w:rPr>
        <w:lastRenderedPageBreak/>
        <w:t>A partir de la lectura en clave feminista y descolonial de la historia d</w:t>
      </w:r>
      <w:r w:rsidR="00523B3C">
        <w:rPr>
          <w:lang w:eastAsia="es-MX"/>
        </w:rPr>
        <w:t xml:space="preserve">e vida de tres mujeres que se </w:t>
      </w:r>
      <w:proofErr w:type="spellStart"/>
      <w:r w:rsidR="00523B3C">
        <w:rPr>
          <w:lang w:eastAsia="es-MX"/>
        </w:rPr>
        <w:t>autoadscriben</w:t>
      </w:r>
      <w:proofErr w:type="spellEnd"/>
      <w:r w:rsidRPr="00E66305">
        <w:rPr>
          <w:lang w:eastAsia="es-MX"/>
        </w:rPr>
        <w:t xml:space="preserve"> a los grupos</w:t>
      </w:r>
      <w:r w:rsidR="00523B3C">
        <w:rPr>
          <w:lang w:eastAsia="es-MX"/>
        </w:rPr>
        <w:t xml:space="preserve"> étnicos</w:t>
      </w:r>
      <w:r w:rsidR="00C173AE">
        <w:rPr>
          <w:lang w:eastAsia="es-MX"/>
        </w:rPr>
        <w:t xml:space="preserve"> </w:t>
      </w:r>
      <w:proofErr w:type="spellStart"/>
      <w:r w:rsidRPr="00E66305">
        <w:rPr>
          <w:lang w:eastAsia="es-MX"/>
        </w:rPr>
        <w:t>ch´ol</w:t>
      </w:r>
      <w:proofErr w:type="spellEnd"/>
      <w:r w:rsidRPr="00E66305">
        <w:rPr>
          <w:lang w:eastAsia="es-MX"/>
        </w:rPr>
        <w:t xml:space="preserve"> y </w:t>
      </w:r>
      <w:proofErr w:type="spellStart"/>
      <w:r w:rsidRPr="00E66305">
        <w:rPr>
          <w:lang w:eastAsia="es-MX"/>
        </w:rPr>
        <w:t>tseltal</w:t>
      </w:r>
      <w:proofErr w:type="spellEnd"/>
      <w:r w:rsidRPr="00E66305">
        <w:rPr>
          <w:lang w:eastAsia="es-MX"/>
        </w:rPr>
        <w:t>, que trabajan en una organización civil feminista, promoviendo los der</w:t>
      </w:r>
      <w:r w:rsidR="00523B3C">
        <w:rPr>
          <w:lang w:eastAsia="es-MX"/>
        </w:rPr>
        <w:t>echos de las mujeres en Chiapas;</w:t>
      </w:r>
      <w:r w:rsidRPr="00E66305">
        <w:rPr>
          <w:lang w:eastAsia="es-MX"/>
        </w:rPr>
        <w:t xml:space="preserve"> así como de la reconstrucción del movimiento de mujeres en esta entidad y su relación con el zapatismo, en tanto procesos contra-hegemónicos, se vislumbra la emergencia de nuevos </w:t>
      </w:r>
      <w:r w:rsidRPr="00E66305">
        <w:rPr>
          <w:color w:val="222222"/>
          <w:lang w:eastAsia="es-MX"/>
        </w:rPr>
        <w:t>marcos de sentido</w:t>
      </w:r>
      <w:r w:rsidRPr="00E66305">
        <w:rPr>
          <w:rStyle w:val="FootnoteReference"/>
          <w:color w:val="222222"/>
          <w:lang w:eastAsia="es-MX"/>
        </w:rPr>
        <w:footnoteReference w:id="3"/>
      </w:r>
      <w:r w:rsidRPr="00E66305">
        <w:rPr>
          <w:color w:val="222222"/>
          <w:lang w:eastAsia="es-MX"/>
        </w:rPr>
        <w:t xml:space="preserve">, que dan cuenta de los complejos procesos (contradictorios incluso), en la transformación de sus identidades, ampliando el terreno de posibilidades para la acción política y social, en el camino hacia la construcción de relaciones más justas y equitativas entre las y los integrantes de sus pueblos y comunidades, entre las propias mujeres con las que comparten diversos espacios de lucha y ante los embates de un sistema político, económico y social que privilegia la acumulación de riquezas a costa de la propia vida humana.  </w:t>
      </w:r>
    </w:p>
    <w:p w:rsidR="002D49C0" w:rsidRPr="00E66305" w:rsidRDefault="00523B3C" w:rsidP="002D49C0">
      <w:pPr>
        <w:autoSpaceDE w:val="0"/>
        <w:autoSpaceDN w:val="0"/>
        <w:adjustRightInd w:val="0"/>
        <w:spacing w:line="360" w:lineRule="auto"/>
        <w:ind w:firstLine="708"/>
        <w:jc w:val="both"/>
      </w:pPr>
      <w:r>
        <w:t>Asimismo, esta investigación s</w:t>
      </w:r>
      <w:r w:rsidR="002D49C0" w:rsidRPr="00E66305">
        <w:t>e sitúa en el debate teórico feminista sobre la articulación entre</w:t>
      </w:r>
      <w:r>
        <w:t xml:space="preserve"> el </w:t>
      </w:r>
      <w:r w:rsidR="002D49C0" w:rsidRPr="00E66305">
        <w:t>sexo/género, “raza” y clase, y el análisis de las dominaciones y resistencias surgidas en el contexto adverso de la mundialización</w:t>
      </w:r>
      <w:r w:rsidR="002D49C0" w:rsidRPr="00E66305">
        <w:rPr>
          <w:rStyle w:val="FootnoteReference"/>
        </w:rPr>
        <w:footnoteReference w:id="4"/>
      </w:r>
      <w:r w:rsidR="002D49C0" w:rsidRPr="00E66305">
        <w:t xml:space="preserve">, desde posturas que </w:t>
      </w:r>
      <w:r>
        <w:t>se alejan de la repro</w:t>
      </w:r>
      <w:r w:rsidR="002D49C0" w:rsidRPr="00E66305">
        <w:t xml:space="preserve">ducción de relaciones </w:t>
      </w:r>
      <w:proofErr w:type="spellStart"/>
      <w:r w:rsidR="002D49C0" w:rsidRPr="00E66305">
        <w:t>etnocéntricas</w:t>
      </w:r>
      <w:proofErr w:type="spellEnd"/>
      <w:r w:rsidR="002D49C0" w:rsidRPr="00E66305">
        <w:t xml:space="preserve"> y colonialistas entre mujeres</w:t>
      </w:r>
      <w:r>
        <w:t xml:space="preserve"> diversas</w:t>
      </w:r>
      <w:r w:rsidR="002D49C0" w:rsidRPr="00E66305">
        <w:t xml:space="preserve">, intentando que en nuestro quehacer académico y militante, seamos capaces de reconocer nuestras contradicciones de “raza” y clase sin que esto diluya el proyecto de transformación social del feminismo y convertirlo en una miríada de identidades fragmentadas. </w:t>
      </w:r>
    </w:p>
    <w:p w:rsidR="00523B3C" w:rsidRDefault="00523B3C" w:rsidP="00523B3C">
      <w:pPr>
        <w:jc w:val="both"/>
        <w:rPr>
          <w:bCs/>
        </w:rPr>
      </w:pPr>
    </w:p>
    <w:p w:rsidR="00523B3C" w:rsidRDefault="00523B3C" w:rsidP="00523B3C">
      <w:pPr>
        <w:jc w:val="both"/>
        <w:rPr>
          <w:bCs/>
        </w:rPr>
      </w:pPr>
    </w:p>
    <w:p w:rsidR="00523B3C" w:rsidRPr="00523B3C" w:rsidRDefault="00BA014E" w:rsidP="00523B3C">
      <w:pPr>
        <w:jc w:val="both"/>
        <w:rPr>
          <w:b/>
          <w:bCs/>
        </w:rPr>
      </w:pPr>
      <w:r>
        <w:rPr>
          <w:b/>
          <w:bCs/>
        </w:rPr>
        <w:t xml:space="preserve">I. </w:t>
      </w:r>
      <w:r w:rsidR="007B0763">
        <w:rPr>
          <w:b/>
          <w:bCs/>
        </w:rPr>
        <w:t>El largo camino por la lucha de los derechos de las mujeres y su impacto en las jóvenes indígenas</w:t>
      </w:r>
    </w:p>
    <w:p w:rsidR="00523B3C" w:rsidRPr="00523B3C" w:rsidRDefault="00523B3C" w:rsidP="00523B3C">
      <w:pPr>
        <w:jc w:val="both"/>
      </w:pPr>
    </w:p>
    <w:p w:rsidR="002D49C0" w:rsidRPr="00E66305" w:rsidRDefault="00CE7790" w:rsidP="00523B3C">
      <w:pPr>
        <w:spacing w:line="360" w:lineRule="auto"/>
        <w:ind w:firstLine="708"/>
        <w:jc w:val="both"/>
        <w:rPr>
          <w:bCs/>
        </w:rPr>
      </w:pPr>
      <w:r>
        <w:rPr>
          <w:bCs/>
        </w:rPr>
        <w:t xml:space="preserve">El estado mexicano de </w:t>
      </w:r>
      <w:r w:rsidR="002D49C0" w:rsidRPr="00E66305">
        <w:rPr>
          <w:bCs/>
        </w:rPr>
        <w:t>Chiapas se ha caracterizado a lo largo de la historia y en términos socioeconómicos como un ter</w:t>
      </w:r>
      <w:r w:rsidR="00705B84">
        <w:rPr>
          <w:bCs/>
        </w:rPr>
        <w:t xml:space="preserve">ritorio estructuralmente pobre. </w:t>
      </w:r>
      <w:r w:rsidR="002D49C0" w:rsidRPr="00E66305">
        <w:rPr>
          <w:bCs/>
        </w:rPr>
        <w:t>Durante el proceso de consolidación del modelo económico neoliberal</w:t>
      </w:r>
      <w:r w:rsidR="00523B3C">
        <w:rPr>
          <w:bCs/>
        </w:rPr>
        <w:t>, s</w:t>
      </w:r>
      <w:r w:rsidR="002D49C0" w:rsidRPr="00E66305">
        <w:rPr>
          <w:bCs/>
        </w:rPr>
        <w:t xml:space="preserve">e intensificó la presencia de cuerpos </w:t>
      </w:r>
      <w:r w:rsidR="002D49C0" w:rsidRPr="00E66305">
        <w:rPr>
          <w:bCs/>
        </w:rPr>
        <w:lastRenderedPageBreak/>
        <w:t>armados en su territorio,</w:t>
      </w:r>
      <w:r w:rsidR="00523B3C">
        <w:rPr>
          <w:bCs/>
        </w:rPr>
        <w:t xml:space="preserve"> así como</w:t>
      </w:r>
      <w:r w:rsidR="002D49C0" w:rsidRPr="00E66305">
        <w:rPr>
          <w:bCs/>
        </w:rPr>
        <w:t xml:space="preserve"> la opresión y el despojo de tierras hacia las poblaciones indígenas, producto de una guerra que se erige como estrategia privilegiada para la implementación violenta de las reformas estructurales que buscan la privatización de todos los ámbitos que hacen posible la vida, al ser parte y dinámica para la reproducción del sistema capitalista neoliberal patriarcal. </w:t>
      </w:r>
    </w:p>
    <w:p w:rsidR="002D49C0" w:rsidRPr="00E66305" w:rsidRDefault="002D49C0" w:rsidP="002D49C0">
      <w:pPr>
        <w:spacing w:line="360" w:lineRule="auto"/>
        <w:jc w:val="both"/>
        <w:rPr>
          <w:bCs/>
        </w:rPr>
      </w:pPr>
      <w:r w:rsidRPr="00E66305">
        <w:rPr>
          <w:bCs/>
        </w:rPr>
        <w:tab/>
        <w:t>Ante los efectos perniciosos que estas reformas produje</w:t>
      </w:r>
      <w:r w:rsidR="00523B3C">
        <w:rPr>
          <w:bCs/>
        </w:rPr>
        <w:t>ron entre la población indígena</w:t>
      </w:r>
      <w:r w:rsidRPr="00E66305">
        <w:rPr>
          <w:rStyle w:val="FootnoteReference"/>
          <w:bCs/>
        </w:rPr>
        <w:footnoteReference w:id="5"/>
      </w:r>
      <w:r w:rsidRPr="00E66305">
        <w:rPr>
          <w:bCs/>
        </w:rPr>
        <w:t>, se hizo sentir la pre</w:t>
      </w:r>
      <w:r w:rsidR="00523B3C">
        <w:rPr>
          <w:bCs/>
        </w:rPr>
        <w:t>sencia del movimiento campesino</w:t>
      </w:r>
      <w:r w:rsidRPr="00E66305">
        <w:rPr>
          <w:bCs/>
        </w:rPr>
        <w:t xml:space="preserve">, produciendo el germen de lo que el 1º´de enero de 1994 sería conocido como el levantamiento armado del Ejército Zapatista de Liberación Nacional (EZLN), marcando un antes y un después en la larga historia de las rebeliones en la región. </w:t>
      </w:r>
      <w:r w:rsidRPr="00E66305">
        <w:t xml:space="preserve">El conflicto, cuya innovación clave ha sido: “hacer que el reconocimiento de la cultura y los derechos indígenas sean una parte integral de la democratización en México” (Harvey, 2000, 234), impulsó un cambio de las imágenes esencialistas y estereotipadas que habían prevalecido sobre la población indígena en general y sobre las mujeres indígenas en particular. </w:t>
      </w:r>
    </w:p>
    <w:p w:rsidR="00791ED5" w:rsidRPr="00E66305" w:rsidRDefault="002D49C0" w:rsidP="002D49C0">
      <w:pPr>
        <w:spacing w:line="360" w:lineRule="auto"/>
        <w:jc w:val="both"/>
      </w:pPr>
      <w:r w:rsidRPr="00E66305">
        <w:tab/>
        <w:t xml:space="preserve">Al descubrir que un tercio de las filas militares del EZLN estaban conformadas por mujeres, pero fundamentalmente, cuando éstas dieron a conocer su </w:t>
      </w:r>
      <w:r w:rsidRPr="00F0010E">
        <w:rPr>
          <w:i/>
        </w:rPr>
        <w:t>Ley Revolucionaria</w:t>
      </w:r>
      <w:r w:rsidRPr="00E66305">
        <w:t xml:space="preserve"> (LRMZ, 1994)</w:t>
      </w:r>
      <w:r w:rsidRPr="00E66305">
        <w:rPr>
          <w:rStyle w:val="FootnoteReference"/>
        </w:rPr>
        <w:footnoteReference w:id="6"/>
      </w:r>
      <w:r w:rsidRPr="00E66305">
        <w:t>, quedó claro que las zapatistas habían luchado y negociado un espacio propio, tanto de acción como de discusión, para reivindicar sus demandas específicas, dar su palabra y ser escuchadas</w:t>
      </w:r>
      <w:r w:rsidRPr="00E66305">
        <w:rPr>
          <w:rStyle w:val="FootnoteReference"/>
        </w:rPr>
        <w:footnoteReference w:id="7"/>
      </w:r>
      <w:r w:rsidRPr="00E66305">
        <w:t xml:space="preserve">. </w:t>
      </w:r>
    </w:p>
    <w:p w:rsidR="002D49C0" w:rsidRPr="00E66305" w:rsidRDefault="002D49C0" w:rsidP="00791ED5">
      <w:pPr>
        <w:spacing w:line="360" w:lineRule="auto"/>
        <w:ind w:firstLine="708"/>
        <w:jc w:val="both"/>
      </w:pPr>
      <w:r w:rsidRPr="00E66305">
        <w:lastRenderedPageBreak/>
        <w:t xml:space="preserve">En el marco de los movimientos indígenas, las mujeres han objetado las perspectivas estáticas de cultura y tradición, la existencia de un proyecto nacional homogéneo en el que los pueblos indígenas no han tenido cabida, así como la noción del sujeto monolítico </w:t>
      </w:r>
      <w:r w:rsidRPr="00195E11">
        <w:rPr>
          <w:i/>
        </w:rPr>
        <w:t>Mujer</w:t>
      </w:r>
      <w:r w:rsidR="00195E11">
        <w:t xml:space="preserve">, por el cual, </w:t>
      </w:r>
      <w:r w:rsidRPr="00E66305">
        <w:t>el feminismo liberal, “blanco” y urbano</w:t>
      </w:r>
      <w:r w:rsidR="00195E11">
        <w:t>,</w:t>
      </w:r>
      <w:r w:rsidRPr="00E66305">
        <w:t xml:space="preserve"> ha sido criticado, debido a su heterosexismo, racismo y privilegi</w:t>
      </w:r>
      <w:r w:rsidR="00195E11">
        <w:t xml:space="preserve">o social. Así, estas acciones </w:t>
      </w:r>
      <w:r w:rsidR="005E0F12">
        <w:t>s</w:t>
      </w:r>
      <w:r w:rsidRPr="00E66305">
        <w:t xml:space="preserve">ugieren un incipiente </w:t>
      </w:r>
      <w:proofErr w:type="spellStart"/>
      <w:r w:rsidRPr="00195E11">
        <w:rPr>
          <w:i/>
        </w:rPr>
        <w:t>trastocamiento</w:t>
      </w:r>
      <w:proofErr w:type="spellEnd"/>
      <w:r w:rsidRPr="00E66305">
        <w:t xml:space="preserve"> </w:t>
      </w:r>
      <w:r w:rsidR="00195E11">
        <w:t xml:space="preserve">en </w:t>
      </w:r>
      <w:r w:rsidRPr="00E66305">
        <w:t xml:space="preserve">las relaciones de poder entre mujeres y hombres al interior de sus comunidades, una confrontación hacia las políticas excluyentes del Estado mexicano y un profundo cuestionamiento hacia algunas vertientes del feminismo urbano y mestizo mexicano. </w:t>
      </w:r>
    </w:p>
    <w:p w:rsidR="002D49C0" w:rsidRPr="00E66305" w:rsidRDefault="002D49C0" w:rsidP="002D49C0">
      <w:pPr>
        <w:spacing w:line="360" w:lineRule="auto"/>
        <w:jc w:val="both"/>
      </w:pPr>
      <w:r w:rsidRPr="00E66305">
        <w:tab/>
        <w:t>E</w:t>
      </w:r>
      <w:r w:rsidRPr="00E66305">
        <w:rPr>
          <w:shd w:val="clear" w:color="auto" w:fill="FFFFFF"/>
        </w:rPr>
        <w:t xml:space="preserve">l movimiento de mujeres en Chiapas ha posibilitado la articulación de </w:t>
      </w:r>
      <w:r w:rsidRPr="00E66305">
        <w:t>la acción política organizada entre mujeres ubicadas en diferentes clases sociales, ocupaciones socioeconómicas, pertenecientes a diferentes etnias, de diferentes edades y con opciones sexuales diversas. Entre las acciones políticas más relevantes que ha impulsado este mov</w:t>
      </w:r>
      <w:r w:rsidR="00195E11">
        <w:t xml:space="preserve">imiento, destaca la creación del </w:t>
      </w:r>
      <w:r w:rsidRPr="00E66305">
        <w:t>Centro de Derechos de la</w:t>
      </w:r>
      <w:r w:rsidR="00195E11">
        <w:t xml:space="preserve"> Mujer en Chiapas A. C. (CDMCH)</w:t>
      </w:r>
      <w:r w:rsidRPr="00E66305">
        <w:t>, para la defensa</w:t>
      </w:r>
      <w:r w:rsidR="00195E11">
        <w:t xml:space="preserve"> de mujeres que viven </w:t>
      </w:r>
      <w:r w:rsidRPr="00E66305">
        <w:t>múltiples formas de violencia</w:t>
      </w:r>
      <w:r w:rsidR="00195E11">
        <w:t xml:space="preserve"> y </w:t>
      </w:r>
      <w:r w:rsidRPr="00E66305">
        <w:t>para la fo</w:t>
      </w:r>
      <w:r w:rsidR="00195E11">
        <w:t xml:space="preserve">rmación de promotoras populares, sobre todo, </w:t>
      </w:r>
      <w:r w:rsidRPr="00E66305">
        <w:t>en las zonas indígenas-campesinas de la entidad.</w:t>
      </w:r>
    </w:p>
    <w:p w:rsidR="00184511" w:rsidRDefault="002D49C0" w:rsidP="00195E11">
      <w:pPr>
        <w:spacing w:line="360" w:lineRule="auto"/>
        <w:ind w:firstLine="708"/>
        <w:jc w:val="both"/>
      </w:pPr>
      <w:r w:rsidRPr="00E66305">
        <w:t xml:space="preserve"> </w:t>
      </w:r>
      <w:r w:rsidR="00195E11">
        <w:t>En los</w:t>
      </w:r>
      <w:r w:rsidR="00184511">
        <w:t xml:space="preserve"> múltiples encuentros </w:t>
      </w:r>
      <w:r w:rsidR="00195E11">
        <w:t xml:space="preserve">que tuve con mujeres </w:t>
      </w:r>
      <w:r w:rsidR="00184511">
        <w:t>indígenas de Chiapas (</w:t>
      </w:r>
      <w:r w:rsidR="00195E11">
        <w:t>como resultado de mi</w:t>
      </w:r>
      <w:r w:rsidR="00184511">
        <w:t xml:space="preserve"> trabajo de campo durante </w:t>
      </w:r>
      <w:r w:rsidRPr="00E66305">
        <w:t xml:space="preserve">diciembre de 2010, de agosto a diciembre de 2011 y </w:t>
      </w:r>
      <w:r w:rsidR="00184511">
        <w:t xml:space="preserve">en </w:t>
      </w:r>
      <w:r w:rsidRPr="00E66305">
        <w:t>marzo de 2012)</w:t>
      </w:r>
      <w:r w:rsidRPr="00E66305">
        <w:rPr>
          <w:rStyle w:val="FootnoteReference"/>
        </w:rPr>
        <w:footnoteReference w:id="8"/>
      </w:r>
      <w:r w:rsidRPr="00E66305">
        <w:t xml:space="preserve"> pude </w:t>
      </w:r>
      <w:r w:rsidR="00184511">
        <w:t>detectar una serie de elementos que influyen en la (re)construcción de sus</w:t>
      </w:r>
      <w:r w:rsidR="00184511" w:rsidRPr="00E66305">
        <w:t xml:space="preserve"> formas de (auto)representación del </w:t>
      </w:r>
      <w:r w:rsidR="00184511" w:rsidRPr="00184511">
        <w:rPr>
          <w:i/>
        </w:rPr>
        <w:t>ser mujer</w:t>
      </w:r>
      <w:r w:rsidR="00184511" w:rsidRPr="00E66305">
        <w:t xml:space="preserve"> y del </w:t>
      </w:r>
      <w:r w:rsidR="00184511" w:rsidRPr="00184511">
        <w:rPr>
          <w:i/>
        </w:rPr>
        <w:t>ser indígena</w:t>
      </w:r>
      <w:r w:rsidR="00184511">
        <w:t>,</w:t>
      </w:r>
      <w:r w:rsidR="00184511" w:rsidRPr="00E66305">
        <w:t xml:space="preserve"> particularmente entre las jóvenes que hoy en día trabajan en las organizaciones </w:t>
      </w:r>
      <w:r w:rsidR="00184511">
        <w:t xml:space="preserve">de la sociedad civil </w:t>
      </w:r>
      <w:r w:rsidR="00184511" w:rsidRPr="00E66305">
        <w:t>que promue</w:t>
      </w:r>
      <w:r w:rsidR="00BA014E">
        <w:t>ven la defensa de sus derechos.</w:t>
      </w:r>
    </w:p>
    <w:p w:rsidR="002D49C0" w:rsidRPr="00E66305" w:rsidRDefault="00184511" w:rsidP="00184511">
      <w:pPr>
        <w:autoSpaceDE w:val="0"/>
        <w:autoSpaceDN w:val="0"/>
        <w:adjustRightInd w:val="0"/>
        <w:spacing w:line="360" w:lineRule="auto"/>
        <w:ind w:firstLine="708"/>
        <w:jc w:val="both"/>
      </w:pPr>
      <w:r>
        <w:t>Asimismo, d</w:t>
      </w:r>
      <w:r w:rsidR="002D49C0" w:rsidRPr="00E66305">
        <w:t xml:space="preserve">urante mi experiencia de colaboración con </w:t>
      </w:r>
      <w:r w:rsidR="00BA014E">
        <w:t xml:space="preserve">promotoras-defensoras de derechos de las mujeres </w:t>
      </w:r>
      <w:r w:rsidR="002D49C0" w:rsidRPr="00E66305">
        <w:t xml:space="preserve">del CDMCH, sede Selva-Norte, municipio de </w:t>
      </w:r>
      <w:proofErr w:type="spellStart"/>
      <w:r w:rsidR="002D49C0" w:rsidRPr="00E66305">
        <w:t>Yajalón</w:t>
      </w:r>
      <w:proofErr w:type="spellEnd"/>
      <w:r w:rsidR="002D49C0" w:rsidRPr="00E66305">
        <w:t xml:space="preserve">, </w:t>
      </w:r>
      <w:r w:rsidR="00BA014E">
        <w:t xml:space="preserve">Chiapas, </w:t>
      </w:r>
      <w:r w:rsidR="002D49C0" w:rsidRPr="00E66305">
        <w:t xml:space="preserve">comencé a preguntarme sobre la forma en que ellas viven una serie de cuestionamientos hacia las (auto)representaciones hegemónicas de sexo/género, “raza” y clase, donde permanentemente hacen esfuerzos para continuar en el camino de su autodeterminación como parte del colectivo de mujeres, pero también como integrantes de una colectividad </w:t>
      </w:r>
      <w:r w:rsidR="002D49C0" w:rsidRPr="00E66305">
        <w:lastRenderedPageBreak/>
        <w:t>indígena-campesina, al tiempo que en su trabajo cotidiano pretenden impulsar estos cambios entre las mujeres de las comunidades en las que el Centro incide.</w:t>
      </w:r>
    </w:p>
    <w:p w:rsidR="002D49C0" w:rsidRPr="00E66305" w:rsidRDefault="002D49C0" w:rsidP="002D49C0">
      <w:pPr>
        <w:spacing w:line="360" w:lineRule="auto"/>
        <w:jc w:val="both"/>
      </w:pPr>
      <w:r w:rsidRPr="00E66305">
        <w:tab/>
      </w:r>
      <w:r w:rsidRPr="00E66305">
        <w:rPr>
          <w:rFonts w:eastAsia="Calibri"/>
          <w:lang w:eastAsia="es-ES_tradnl"/>
        </w:rPr>
        <w:t xml:space="preserve"> </w:t>
      </w:r>
      <w:r w:rsidRPr="00E66305">
        <w:t>A</w:t>
      </w:r>
      <w:r w:rsidR="00184511">
        <w:t xml:space="preserve">sí surgió </w:t>
      </w:r>
      <w:r w:rsidRPr="00E66305">
        <w:t>el objetivo centra</w:t>
      </w:r>
      <w:r w:rsidR="00BA014E">
        <w:t>l d</w:t>
      </w:r>
      <w:r w:rsidRPr="00E66305">
        <w:t>e</w:t>
      </w:r>
      <w:r w:rsidR="00BA014E">
        <w:t xml:space="preserve"> esta</w:t>
      </w:r>
      <w:r w:rsidRPr="00E66305">
        <w:t xml:space="preserve"> investigación: analizar la manera en que estas mujeres, que se unieron a la propuesta política y laboral del CDMCH, construyen sus identidades de sexo/género, “raza” y clase. Tomando en cuenta el contexto donde el movimiento de mujeres en Chiapas (mayoritariamente mestizo) se vio interpelado por la rebelión zapatista para contribuir, participar y acelerar este proceso de “toma de conciencia” entre las mujeres de los pueblos y comunidades indígenas de la entidad. Así como la forma en que el movimiento </w:t>
      </w:r>
      <w:r w:rsidR="00BA014E">
        <w:t xml:space="preserve">de mujeres </w:t>
      </w:r>
      <w:r w:rsidRPr="00E66305">
        <w:t xml:space="preserve">ha generado espacios para que las </w:t>
      </w:r>
      <w:r w:rsidR="00BA014E">
        <w:t>indígenas</w:t>
      </w:r>
      <w:r w:rsidRPr="00E66305">
        <w:t>, con y para las que trabajan, accedan a una opción de vida diferente a la que el sistema neoliberal patriarcal les impone.</w:t>
      </w:r>
    </w:p>
    <w:p w:rsidR="00184511" w:rsidRDefault="00BA014E" w:rsidP="00705B84">
      <w:pPr>
        <w:spacing w:line="360" w:lineRule="auto"/>
        <w:ind w:firstLine="708"/>
        <w:jc w:val="both"/>
      </w:pPr>
      <w:r>
        <w:t>Parto de la hipótesis de que e</w:t>
      </w:r>
      <w:r w:rsidR="00184511" w:rsidRPr="00E66305">
        <w:t xml:space="preserve">stas mujeres, que de alguna manera han trastocado la </w:t>
      </w:r>
      <w:r w:rsidR="00184511" w:rsidRPr="00E66305">
        <w:rPr>
          <w:i/>
        </w:rPr>
        <w:t>cultura género</w:t>
      </w:r>
      <w:r w:rsidR="00184511" w:rsidRPr="00E66305">
        <w:rPr>
          <w:rStyle w:val="FootnoteReference"/>
          <w:i/>
        </w:rPr>
        <w:footnoteReference w:id="9"/>
      </w:r>
      <w:r w:rsidR="00184511" w:rsidRPr="00E66305">
        <w:rPr>
          <w:i/>
        </w:rPr>
        <w:t xml:space="preserve"> </w:t>
      </w:r>
      <w:r w:rsidR="00184511" w:rsidRPr="00E66305">
        <w:t>de sus comunidades, se han incorporado a un espacio social urbano profundamente sexista, racista y clasista, aún al interior de las organizaciones que se posicionan como feministas</w:t>
      </w:r>
      <w:r w:rsidR="00184511" w:rsidRPr="00E66305">
        <w:rPr>
          <w:rStyle w:val="FootnoteReference"/>
        </w:rPr>
        <w:footnoteReference w:id="10"/>
      </w:r>
      <w:r w:rsidR="00184511" w:rsidRPr="00E66305">
        <w:t xml:space="preserve">. </w:t>
      </w:r>
      <w:r>
        <w:t>Esto les ha implicado, a</w:t>
      </w:r>
      <w:r w:rsidR="00184511" w:rsidRPr="00E66305">
        <w:t xml:space="preserve"> nivel personal</w:t>
      </w:r>
      <w:r>
        <w:t xml:space="preserve">, </w:t>
      </w:r>
      <w:r w:rsidR="00184511" w:rsidRPr="00E66305">
        <w:t>una gran carga de trabajo y compromiso político</w:t>
      </w:r>
      <w:r w:rsidR="00184511" w:rsidRPr="00E66305">
        <w:rPr>
          <w:rStyle w:val="FootnoteReference"/>
        </w:rPr>
        <w:footnoteReference w:id="11"/>
      </w:r>
      <w:r>
        <w:t xml:space="preserve">; que si bien, </w:t>
      </w:r>
      <w:r w:rsidR="00184511" w:rsidRPr="00E66305">
        <w:t xml:space="preserve">ha </w:t>
      </w:r>
      <w:r>
        <w:t>promovido e</w:t>
      </w:r>
      <w:r w:rsidR="00184511" w:rsidRPr="00E66305">
        <w:t>l cuestionamiento y la crítica en relación a su posición de subordinación en los sistemas sociales de opresión de sexo, “raza” y clase, todavía no han podido generar acciones concretas que les permitan transformar las simbolizaciones y prácticas discriminatorias que siguen vigentes en sus comunidades y espacios de trabajo.</w:t>
      </w:r>
    </w:p>
    <w:p w:rsidR="002D49C0" w:rsidRPr="00E66305" w:rsidRDefault="002D49C0" w:rsidP="00705B84">
      <w:pPr>
        <w:spacing w:line="360" w:lineRule="auto"/>
        <w:ind w:firstLine="708"/>
        <w:jc w:val="both"/>
      </w:pPr>
      <w:r w:rsidRPr="00E66305">
        <w:lastRenderedPageBreak/>
        <w:t xml:space="preserve">Entre mis </w:t>
      </w:r>
      <w:r w:rsidR="00164353">
        <w:t>s</w:t>
      </w:r>
      <w:r w:rsidRPr="00E66305">
        <w:t xml:space="preserve">upuestos </w:t>
      </w:r>
      <w:r w:rsidR="00164353">
        <w:t xml:space="preserve">también </w:t>
      </w:r>
      <w:r w:rsidRPr="00E66305">
        <w:t>consideré que las poblaciones indígenas de Chiapas han estado marcadas histórica</w:t>
      </w:r>
      <w:r w:rsidR="00164353">
        <w:t xml:space="preserve">mente </w:t>
      </w:r>
      <w:r w:rsidRPr="00E66305">
        <w:t>por el racismo, la exclusión social y la marginación, mismas que en su mayoría, se rigen por una cultura de género que posiciona a las mujeres en asimetría con los hombres, situación que es reforzada por algunas disposiciones de los sistemas de usos y costumbres</w:t>
      </w:r>
      <w:r w:rsidR="00184511">
        <w:t>.</w:t>
      </w:r>
      <w:r w:rsidRPr="00E66305">
        <w:t xml:space="preserve"> Simultáneamente, en esta realidad se vive una</w:t>
      </w:r>
      <w:r w:rsidRPr="00E66305">
        <w:rPr>
          <w:i/>
        </w:rPr>
        <w:t xml:space="preserve"> politización de la vida cotidiana</w:t>
      </w:r>
      <w:r w:rsidRPr="00E66305">
        <w:rPr>
          <w:rStyle w:val="FootnoteReference"/>
          <w:rFonts w:eastAsia="DejaVu Sans"/>
          <w:i/>
        </w:rPr>
        <w:footnoteReference w:id="12"/>
      </w:r>
      <w:r w:rsidRPr="00E66305">
        <w:t>, por la presencia y efectos del movimiento zapatista, además de la labor a largo plazo de la pastoral indígena y las organizaciones campesinas, lo que ha impactado en las formas de organización política y social de las comunidades indígenas, así como la manera en que desarrollan su trabajo las organizaciones de la sociedad civil que promueven los derechos humanos y que son partícipes de estos movimientos.</w:t>
      </w:r>
    </w:p>
    <w:p w:rsidR="002D49C0" w:rsidRPr="00E66305" w:rsidRDefault="002D49C0" w:rsidP="002D49C0">
      <w:pPr>
        <w:spacing w:line="360" w:lineRule="auto"/>
        <w:ind w:firstLine="708"/>
        <w:jc w:val="both"/>
      </w:pPr>
      <w:r w:rsidRPr="00E66305">
        <w:t>En ese sentido, el trabajo de promoción de los derechos de las mujeres en las regiones</w:t>
      </w:r>
      <w:r w:rsidR="00184511">
        <w:t xml:space="preserve"> con población mayoritariamente indígena</w:t>
      </w:r>
      <w:r w:rsidRPr="00E66305">
        <w:t xml:space="preserve"> de Chiapas, ha sido uno de los principales detonantes de los cuestionamientos hacia el orden simbólico de género al interior de las comunidades en las que inciden las organizaciones feministas, promoviendo procesos de autodeterminación individual y colectiva, lo que ha desatado cambios y resignificaciones en las identidades de las indígenas, particularmente entre las nuevas generaciones. </w:t>
      </w:r>
    </w:p>
    <w:p w:rsidR="002D49C0" w:rsidRPr="00E66305" w:rsidRDefault="002D49C0" w:rsidP="002D49C0">
      <w:pPr>
        <w:spacing w:line="360" w:lineRule="auto"/>
        <w:ind w:firstLine="708"/>
        <w:jc w:val="both"/>
      </w:pPr>
      <w:r w:rsidRPr="00E66305">
        <w:t>En el caso de aquellas que se insertaron laboralmente en el CDMCH, la mayor de las veces estos cuestionamientos conllevan un alto costo. Algunas de</w:t>
      </w:r>
      <w:r w:rsidR="00832508">
        <w:t xml:space="preserve"> las mujeres con las que trabajé no conciben que la vida en sus</w:t>
      </w:r>
      <w:r w:rsidRPr="00E66305">
        <w:t xml:space="preserve"> comunidades</w:t>
      </w:r>
      <w:r w:rsidR="00832508">
        <w:t xml:space="preserve"> </w:t>
      </w:r>
      <w:r w:rsidRPr="00E66305">
        <w:t>pueda desarrollarse si no es a partir de su posición subordinada, lo que sugiere la idea de la sumisión de la mujer como una de las garantías para la persistencia de la cultura indígena, en tanto que no existan transformaciones individuales y colectivas en todos los ámbitos de las propias comunidades sin que esto signifique una pérdida de sus identidades étnicas, lo que también las sitúa de manera conflictiva con la intención política del CDMCH en los procesos que impulsan para la construcción de identidades feministas de las indígenas que trabajan en él, y a través de ellas.</w:t>
      </w:r>
    </w:p>
    <w:p w:rsidR="002D49C0" w:rsidRDefault="00CE7790" w:rsidP="002D49C0">
      <w:pPr>
        <w:spacing w:line="360" w:lineRule="auto"/>
        <w:jc w:val="both"/>
        <w:rPr>
          <w:rFonts w:eastAsia="Calibri"/>
          <w:lang w:eastAsia="es-ES_tradnl"/>
        </w:rPr>
      </w:pPr>
      <w:r>
        <w:rPr>
          <w:rFonts w:eastAsia="Calibri"/>
          <w:lang w:eastAsia="es-ES_tradnl"/>
        </w:rPr>
        <w:lastRenderedPageBreak/>
        <w:tab/>
        <w:t>Ante el reto que implica</w:t>
      </w:r>
      <w:r w:rsidR="002D49C0" w:rsidRPr="00E66305">
        <w:rPr>
          <w:rFonts w:eastAsia="Calibri"/>
          <w:lang w:eastAsia="es-ES_tradnl"/>
        </w:rPr>
        <w:t xml:space="preserve"> analizar la complejidad, diversidad y continuidad del proceso de</w:t>
      </w:r>
      <w:r w:rsidR="00832508">
        <w:rPr>
          <w:rFonts w:eastAsia="Calibri"/>
          <w:lang w:eastAsia="es-ES_tradnl"/>
        </w:rPr>
        <w:t xml:space="preserve"> construcción y transformación de sus </w:t>
      </w:r>
      <w:r w:rsidR="002D49C0" w:rsidRPr="00E66305">
        <w:rPr>
          <w:rFonts w:eastAsia="Calibri"/>
          <w:lang w:eastAsia="es-ES_tradnl"/>
        </w:rPr>
        <w:t>identidades</w:t>
      </w:r>
      <w:r w:rsidR="00832508">
        <w:rPr>
          <w:rFonts w:eastAsia="Calibri"/>
          <w:lang w:eastAsia="es-ES_tradnl"/>
        </w:rPr>
        <w:t xml:space="preserve">, </w:t>
      </w:r>
      <w:r>
        <w:rPr>
          <w:rFonts w:eastAsia="Calibri"/>
          <w:lang w:eastAsia="es-ES_tradnl"/>
        </w:rPr>
        <w:t xml:space="preserve">utilicé </w:t>
      </w:r>
      <w:r w:rsidR="002D49C0" w:rsidRPr="00E66305">
        <w:rPr>
          <w:rFonts w:eastAsia="Calibri"/>
          <w:lang w:eastAsia="es-ES_tradnl"/>
        </w:rPr>
        <w:t>una propue</w:t>
      </w:r>
      <w:r>
        <w:rPr>
          <w:rFonts w:eastAsia="Calibri"/>
          <w:lang w:eastAsia="es-ES_tradnl"/>
        </w:rPr>
        <w:t xml:space="preserve">sta teórica-metodológica que </w:t>
      </w:r>
      <w:r w:rsidR="002D49C0" w:rsidRPr="00E66305">
        <w:rPr>
          <w:rFonts w:eastAsia="Calibri"/>
          <w:lang w:eastAsia="es-ES_tradnl"/>
        </w:rPr>
        <w:t xml:space="preserve">permitiera </w:t>
      </w:r>
      <w:r>
        <w:rPr>
          <w:rFonts w:eastAsia="Calibri"/>
          <w:lang w:eastAsia="es-ES_tradnl"/>
        </w:rPr>
        <w:t>abarcar este</w:t>
      </w:r>
      <w:r w:rsidR="002D49C0" w:rsidRPr="00E66305">
        <w:rPr>
          <w:rFonts w:eastAsia="Calibri"/>
          <w:lang w:eastAsia="es-ES_tradnl"/>
        </w:rPr>
        <w:t xml:space="preserve"> proceso</w:t>
      </w:r>
      <w:r>
        <w:rPr>
          <w:rFonts w:eastAsia="Calibri"/>
          <w:lang w:eastAsia="es-ES_tradnl"/>
        </w:rPr>
        <w:t xml:space="preserve"> de manera integral, por lo que la</w:t>
      </w:r>
      <w:r w:rsidR="002D49C0" w:rsidRPr="00E66305">
        <w:rPr>
          <w:rFonts w:eastAsia="Calibri"/>
          <w:lang w:eastAsia="es-ES_tradnl"/>
        </w:rPr>
        <w:t xml:space="preserve"> investigación se inscribe en la </w:t>
      </w:r>
      <w:r w:rsidR="002D49C0" w:rsidRPr="00832508">
        <w:rPr>
          <w:rFonts w:eastAsia="Calibri"/>
          <w:i/>
          <w:lang w:eastAsia="es-ES_tradnl"/>
        </w:rPr>
        <w:t>teoría feminista descolonial</w:t>
      </w:r>
      <w:r w:rsidR="00832508">
        <w:rPr>
          <w:rFonts w:eastAsia="Calibri"/>
          <w:lang w:eastAsia="es-ES_tradnl"/>
        </w:rPr>
        <w:t xml:space="preserve"> y privilegió</w:t>
      </w:r>
      <w:r w:rsidR="002D49C0" w:rsidRPr="00E66305">
        <w:rPr>
          <w:rFonts w:eastAsia="Calibri"/>
          <w:lang w:eastAsia="es-ES_tradnl"/>
        </w:rPr>
        <w:t xml:space="preserve"> el uso de técnicas cualitativas.</w:t>
      </w:r>
    </w:p>
    <w:p w:rsidR="00CC1D88" w:rsidRPr="00E66305" w:rsidRDefault="00C248F7" w:rsidP="00CC1D88">
      <w:pPr>
        <w:spacing w:line="360" w:lineRule="auto"/>
        <w:ind w:firstLine="708"/>
        <w:jc w:val="both"/>
      </w:pPr>
      <w:r>
        <w:rPr>
          <w:rFonts w:eastAsia="Calibri"/>
          <w:lang w:eastAsia="es-ES_tradnl"/>
        </w:rPr>
        <w:t>Asimismo, c</w:t>
      </w:r>
      <w:r w:rsidR="00CC1D88">
        <w:rPr>
          <w:rFonts w:eastAsia="Calibri"/>
          <w:lang w:eastAsia="es-ES_tradnl"/>
        </w:rPr>
        <w:t>abe mencionar que, s</w:t>
      </w:r>
      <w:r w:rsidR="00CC1D88" w:rsidRPr="00E66305">
        <w:t>i bien la mirada de una gran diversidad de feministas se ha enfocado en la recuperación y análisis de los procesos de organización y cambio entre las y los zapatistas, es necesario el reconocimiento de otros sectores de mujeres que se han articulado en la lucha por sus derechos desde otros espacios, y que también son importantes, sobre todo si tomamos en cuenta que éstas dedican una cantidad considerable de tiempo y recursos en la defensa, promoción y difusión de los derechos de las mujeres en las zonas indígenas de la entidad, independientemente de si las comunidades donde trabajan se posicionan políticamente en contra del sistema neoliberal patriarcal.</w:t>
      </w:r>
    </w:p>
    <w:p w:rsidR="00705B84" w:rsidRDefault="00705B84" w:rsidP="00791ED5">
      <w:pPr>
        <w:spacing w:line="360" w:lineRule="auto"/>
        <w:jc w:val="both"/>
        <w:rPr>
          <w:b/>
        </w:rPr>
      </w:pPr>
      <w:bookmarkStart w:id="3" w:name="_Toc350254734"/>
    </w:p>
    <w:p w:rsidR="007613E9" w:rsidRDefault="007B0763" w:rsidP="00791ED5">
      <w:pPr>
        <w:spacing w:line="360" w:lineRule="auto"/>
        <w:jc w:val="both"/>
        <w:rPr>
          <w:b/>
        </w:rPr>
      </w:pPr>
      <w:r>
        <w:rPr>
          <w:b/>
        </w:rPr>
        <w:t>II. Las Otras inapropiadas/inapropiables</w:t>
      </w:r>
    </w:p>
    <w:p w:rsidR="00C248F7" w:rsidRDefault="00C248F7" w:rsidP="00C248F7">
      <w:pPr>
        <w:spacing w:line="360" w:lineRule="auto"/>
        <w:jc w:val="both"/>
        <w:rPr>
          <w:iCs/>
          <w:color w:val="000000"/>
          <w:shd w:val="clear" w:color="auto" w:fill="FFFFFF"/>
        </w:rPr>
      </w:pPr>
    </w:p>
    <w:p w:rsidR="002D49C0" w:rsidRPr="00E66305" w:rsidRDefault="00C248F7" w:rsidP="002D49C0">
      <w:pPr>
        <w:spacing w:line="360" w:lineRule="auto"/>
        <w:ind w:firstLine="708"/>
        <w:jc w:val="both"/>
        <w:rPr>
          <w:color w:val="000000"/>
          <w:shd w:val="clear" w:color="auto" w:fill="FFFFFF"/>
        </w:rPr>
      </w:pPr>
      <w:r w:rsidRPr="00E66305">
        <w:rPr>
          <w:iCs/>
          <w:color w:val="000000"/>
          <w:shd w:val="clear" w:color="auto" w:fill="FFFFFF"/>
        </w:rPr>
        <w:t xml:space="preserve">¿Cómo se “construyen” estas mujeres situadas en un contexto complejo, en medio de múltiples narrativas que les dicen y apuntan el camino hacia </w:t>
      </w:r>
      <w:r w:rsidRPr="00E66305">
        <w:rPr>
          <w:i/>
          <w:iCs/>
          <w:color w:val="000000"/>
          <w:shd w:val="clear" w:color="auto" w:fill="FFFFFF"/>
        </w:rPr>
        <w:t>lo que tienen que ser</w:t>
      </w:r>
      <w:r w:rsidRPr="00E66305">
        <w:rPr>
          <w:iCs/>
          <w:color w:val="000000"/>
          <w:shd w:val="clear" w:color="auto" w:fill="FFFFFF"/>
        </w:rPr>
        <w:t xml:space="preserve"> por su condición de sexo, “raza” y clase; frente a las cuales se rebelan, negocian e interpretan en el transcurso de su vida, en los espacios que se desarrolla la cotidianeidad? </w:t>
      </w:r>
      <w:bookmarkEnd w:id="2"/>
      <w:bookmarkEnd w:id="3"/>
      <w:r w:rsidR="00B43EE7">
        <w:rPr>
          <w:iCs/>
          <w:color w:val="000000"/>
          <w:shd w:val="clear" w:color="auto" w:fill="FFFFFF"/>
        </w:rPr>
        <w:t xml:space="preserve"> Son las </w:t>
      </w:r>
      <w:r w:rsidR="002D49C0" w:rsidRPr="00E66305">
        <w:rPr>
          <w:i/>
          <w:iCs/>
          <w:color w:val="000000"/>
          <w:shd w:val="clear" w:color="auto" w:fill="FFFFFF"/>
        </w:rPr>
        <w:t>Otras inapropiadas/inapropiables</w:t>
      </w:r>
      <w:r w:rsidR="002D49C0" w:rsidRPr="00E66305">
        <w:rPr>
          <w:rStyle w:val="FootnoteReference"/>
          <w:i/>
          <w:iCs/>
          <w:color w:val="000000"/>
          <w:shd w:val="clear" w:color="auto" w:fill="FFFFFF"/>
        </w:rPr>
        <w:footnoteReference w:id="13"/>
      </w:r>
      <w:r w:rsidR="00B43EE7">
        <w:rPr>
          <w:iCs/>
          <w:color w:val="000000"/>
          <w:shd w:val="clear" w:color="auto" w:fill="FFFFFF"/>
        </w:rPr>
        <w:t xml:space="preserve">, </w:t>
      </w:r>
      <w:r w:rsidRPr="00C248F7">
        <w:rPr>
          <w:iCs/>
          <w:color w:val="000000"/>
          <w:shd w:val="clear" w:color="auto" w:fill="FFFFFF"/>
        </w:rPr>
        <w:t>las</w:t>
      </w:r>
      <w:r w:rsidR="00705B84">
        <w:rPr>
          <w:i/>
          <w:iCs/>
          <w:color w:val="000000"/>
          <w:shd w:val="clear" w:color="auto" w:fill="FFFFFF"/>
        </w:rPr>
        <w:t xml:space="preserve"> </w:t>
      </w:r>
      <w:r w:rsidR="00705B84">
        <w:rPr>
          <w:color w:val="000000"/>
          <w:shd w:val="clear" w:color="auto" w:fill="FFFFFF"/>
        </w:rPr>
        <w:t xml:space="preserve">que </w:t>
      </w:r>
      <w:r w:rsidR="002D49C0" w:rsidRPr="00E66305">
        <w:rPr>
          <w:color w:val="000000"/>
          <w:shd w:val="clear" w:color="auto" w:fill="FFFFFF"/>
        </w:rPr>
        <w:t>están desubicadas de las cartografías occidentales y modernas de la política,</w:t>
      </w:r>
      <w:r w:rsidR="00832508">
        <w:rPr>
          <w:color w:val="000000"/>
          <w:shd w:val="clear" w:color="auto" w:fill="FFFFFF"/>
        </w:rPr>
        <w:t xml:space="preserve"> de la identidad, del lenguaje</w:t>
      </w:r>
      <w:r w:rsidR="002D49C0" w:rsidRPr="00E66305">
        <w:rPr>
          <w:color w:val="000000"/>
          <w:shd w:val="clear" w:color="auto" w:fill="FFFFFF"/>
        </w:rPr>
        <w:t>; que desbordan las categorías claras y precisas del análisis, las que proponen nuevas geometrías posibles para considerar relaciones atravesadas y constituidas</w:t>
      </w:r>
      <w:r>
        <w:rPr>
          <w:color w:val="000000"/>
          <w:shd w:val="clear" w:color="auto" w:fill="FFFFFF"/>
        </w:rPr>
        <w:t xml:space="preserve"> por </w:t>
      </w:r>
      <w:r w:rsidR="002D49C0" w:rsidRPr="00E66305">
        <w:rPr>
          <w:i/>
          <w:iCs/>
          <w:color w:val="000000"/>
          <w:shd w:val="clear" w:color="auto" w:fill="FFFFFF"/>
        </w:rPr>
        <w:t>diferentes</w:t>
      </w:r>
      <w:r w:rsidR="002D49C0" w:rsidRPr="00E66305">
        <w:rPr>
          <w:rStyle w:val="apple-converted-space"/>
          <w:color w:val="000000"/>
          <w:shd w:val="clear" w:color="auto" w:fill="FFFFFF"/>
        </w:rPr>
        <w:t> </w:t>
      </w:r>
      <w:r w:rsidR="00791ED5" w:rsidRPr="00E66305">
        <w:rPr>
          <w:color w:val="000000"/>
          <w:shd w:val="clear" w:color="auto" w:fill="FFFFFF"/>
        </w:rPr>
        <w:t xml:space="preserve">diferencias. Son las </w:t>
      </w:r>
      <w:r w:rsidR="002D49C0" w:rsidRPr="00E66305">
        <w:rPr>
          <w:color w:val="000000"/>
          <w:shd w:val="clear" w:color="auto" w:fill="FFFFFF"/>
        </w:rPr>
        <w:t xml:space="preserve">Otras inapropiadas/inapropiables que nos urgen a nosotras, las que nos preguntamos sobre las “otras”, a elaborar </w:t>
      </w:r>
      <w:r w:rsidR="002D49C0" w:rsidRPr="00E66305">
        <w:rPr>
          <w:iCs/>
          <w:color w:val="000000"/>
          <w:shd w:val="clear" w:color="auto" w:fill="FFFFFF"/>
        </w:rPr>
        <w:t>feminismos desde y atravesados por las fronteras.</w:t>
      </w:r>
      <w:r w:rsidR="002D49C0" w:rsidRPr="00E66305">
        <w:rPr>
          <w:rStyle w:val="apple-converted-space"/>
          <w:color w:val="000000"/>
          <w:shd w:val="clear" w:color="auto" w:fill="FFFFFF"/>
        </w:rPr>
        <w:t> </w:t>
      </w:r>
      <w:r w:rsidR="002D49C0" w:rsidRPr="00E66305">
        <w:rPr>
          <w:color w:val="000000"/>
          <w:shd w:val="clear" w:color="auto" w:fill="FFFFFF"/>
        </w:rPr>
        <w:t xml:space="preserve">Feminismos situados, mestizos, e intrusos, con lealtades divididas y desapegados de pertenencias exclusivas. </w:t>
      </w:r>
    </w:p>
    <w:p w:rsidR="002D49C0" w:rsidRPr="00E66305" w:rsidRDefault="002D49C0" w:rsidP="002D49C0">
      <w:pPr>
        <w:spacing w:line="360" w:lineRule="auto"/>
        <w:jc w:val="both"/>
        <w:rPr>
          <w:rFonts w:eastAsiaTheme="minorHAnsi"/>
          <w:lang w:val="es-MX" w:eastAsia="en-US"/>
        </w:rPr>
      </w:pPr>
      <w:r w:rsidRPr="00E66305">
        <w:rPr>
          <w:lang w:val="es-ES_tradnl"/>
        </w:rPr>
        <w:tab/>
        <w:t xml:space="preserve">Las propuestas de análisis de las </w:t>
      </w:r>
      <w:proofErr w:type="spellStart"/>
      <w:r w:rsidRPr="00E66305">
        <w:rPr>
          <w:i/>
          <w:lang w:val="es-ES_tradnl"/>
        </w:rPr>
        <w:t>black</w:t>
      </w:r>
      <w:proofErr w:type="spellEnd"/>
      <w:r w:rsidRPr="00E66305">
        <w:rPr>
          <w:i/>
          <w:lang w:val="es-ES_tradnl"/>
        </w:rPr>
        <w:t xml:space="preserve"> </w:t>
      </w:r>
      <w:proofErr w:type="spellStart"/>
      <w:r w:rsidRPr="00E66305">
        <w:rPr>
          <w:i/>
          <w:lang w:val="es-ES_tradnl"/>
        </w:rPr>
        <w:t>feminists</w:t>
      </w:r>
      <w:proofErr w:type="spellEnd"/>
      <w:r w:rsidRPr="00E66305">
        <w:rPr>
          <w:lang w:val="es-ES_tradnl"/>
        </w:rPr>
        <w:t xml:space="preserve">, chicanas, </w:t>
      </w:r>
      <w:proofErr w:type="spellStart"/>
      <w:r w:rsidRPr="00E66305">
        <w:rPr>
          <w:lang w:val="es-ES_tradnl"/>
        </w:rPr>
        <w:t>afrodescendientes</w:t>
      </w:r>
      <w:proofErr w:type="spellEnd"/>
      <w:r w:rsidRPr="00E66305">
        <w:rPr>
          <w:lang w:val="es-ES_tradnl"/>
        </w:rPr>
        <w:t xml:space="preserve"> y de las indígenas de América Latina y el Caribe, complejizan el</w:t>
      </w:r>
      <w:r w:rsidR="00CC1D88">
        <w:rPr>
          <w:lang w:val="es-ES_tradnl"/>
        </w:rPr>
        <w:t xml:space="preserve"> análisis del</w:t>
      </w:r>
      <w:r w:rsidRPr="00E66305">
        <w:rPr>
          <w:lang w:val="es-ES_tradnl"/>
        </w:rPr>
        <w:t xml:space="preserve"> </w:t>
      </w:r>
      <w:r w:rsidRPr="00E66305">
        <w:rPr>
          <w:rFonts w:eastAsiaTheme="minorHAnsi"/>
          <w:lang w:val="es-MX" w:eastAsia="en-US"/>
        </w:rPr>
        <w:t xml:space="preserve">entramado de poder </w:t>
      </w:r>
      <w:r w:rsidRPr="00E66305">
        <w:rPr>
          <w:rFonts w:eastAsiaTheme="minorHAnsi"/>
          <w:lang w:val="es-MX" w:eastAsia="en-US"/>
        </w:rPr>
        <w:lastRenderedPageBreak/>
        <w:t>en las sociedades poscoloniales, articulando categorías como el sexo, la “raza”, la clase y la sexualidad desde sus prácticas políticas, de las que emergen nuevas teorías no sólo en y desde el feminismo, sino en las ciencias sociales en su conjunto, las cuales debemos reconocer en el camino de la descolonización del poder y del saber, en sus voces y en nuestros análisis, sus formas diferentes de ser y estar, la manera en que viven, piensan y sienten el mundo “con cabeza y corazón de mujer”</w:t>
      </w:r>
      <w:r w:rsidRPr="00E66305">
        <w:rPr>
          <w:rStyle w:val="FootnoteReference"/>
          <w:rFonts w:eastAsiaTheme="minorHAnsi"/>
          <w:lang w:val="es-MX" w:eastAsia="en-US"/>
        </w:rPr>
        <w:footnoteReference w:id="14"/>
      </w:r>
      <w:r w:rsidRPr="00E66305">
        <w:rPr>
          <w:rFonts w:eastAsiaTheme="minorHAnsi"/>
          <w:lang w:val="es-MX" w:eastAsia="en-US"/>
        </w:rPr>
        <w:t>.</w:t>
      </w:r>
    </w:p>
    <w:p w:rsidR="007613E9" w:rsidRPr="00B43EE7" w:rsidRDefault="007613E9" w:rsidP="002D49C0">
      <w:pPr>
        <w:spacing w:line="360" w:lineRule="auto"/>
        <w:jc w:val="both"/>
        <w:rPr>
          <w:b/>
          <w:lang w:val="es-MX"/>
        </w:rPr>
      </w:pPr>
      <w:bookmarkStart w:id="4" w:name="_Toc347131634"/>
    </w:p>
    <w:p w:rsidR="002D49C0" w:rsidRPr="00E66305" w:rsidRDefault="00B43EE7" w:rsidP="002D49C0">
      <w:pPr>
        <w:spacing w:line="360" w:lineRule="auto"/>
        <w:jc w:val="both"/>
        <w:rPr>
          <w:b/>
        </w:rPr>
      </w:pPr>
      <w:r>
        <w:rPr>
          <w:b/>
        </w:rPr>
        <w:t>2.1</w:t>
      </w:r>
      <w:r w:rsidR="007613E9">
        <w:rPr>
          <w:b/>
        </w:rPr>
        <w:t xml:space="preserve"> </w:t>
      </w:r>
      <w:r w:rsidR="002D49C0" w:rsidRPr="00E66305">
        <w:rPr>
          <w:b/>
        </w:rPr>
        <w:t xml:space="preserve">La paradoja de </w:t>
      </w:r>
      <w:r w:rsidR="002D49C0" w:rsidRPr="00460F09">
        <w:rPr>
          <w:b/>
          <w:i/>
        </w:rPr>
        <w:t>La Mujer</w:t>
      </w:r>
      <w:r w:rsidR="002D49C0" w:rsidRPr="00E66305">
        <w:rPr>
          <w:b/>
        </w:rPr>
        <w:t xml:space="preserve"> y el giro descolonial</w:t>
      </w:r>
      <w:bookmarkEnd w:id="4"/>
      <w:r w:rsidR="00460F09">
        <w:rPr>
          <w:b/>
        </w:rPr>
        <w:t xml:space="preserve"> de la teoría feminista</w:t>
      </w:r>
    </w:p>
    <w:p w:rsidR="002D49C0" w:rsidRPr="00E66305" w:rsidRDefault="002D49C0" w:rsidP="002D49C0"/>
    <w:p w:rsidR="002D49C0" w:rsidRPr="00E66305" w:rsidRDefault="002D49C0" w:rsidP="00460F09">
      <w:pPr>
        <w:spacing w:line="360" w:lineRule="auto"/>
        <w:ind w:firstLine="708"/>
        <w:jc w:val="both"/>
      </w:pPr>
      <w:r w:rsidRPr="00E66305">
        <w:rPr>
          <w:lang w:val="es-SV"/>
        </w:rPr>
        <w:t xml:space="preserve">Para </w:t>
      </w:r>
      <w:r w:rsidRPr="00E66305">
        <w:t xml:space="preserve">Teresa de </w:t>
      </w:r>
      <w:proofErr w:type="spellStart"/>
      <w:r w:rsidRPr="00E66305">
        <w:t>Lauretis</w:t>
      </w:r>
      <w:proofErr w:type="spellEnd"/>
      <w:r w:rsidRPr="00E66305">
        <w:t xml:space="preserve"> (1993), la</w:t>
      </w:r>
      <w:r w:rsidR="00C71FF3" w:rsidRPr="00E66305">
        <w:t xml:space="preserve"> teoría feminista ha pasado por </w:t>
      </w:r>
      <w:r w:rsidRPr="00E66305">
        <w:t>tres grandes momentos</w:t>
      </w:r>
      <w:r w:rsidR="001D785B" w:rsidRPr="00E66305">
        <w:t>:</w:t>
      </w:r>
      <w:r w:rsidR="007613E9">
        <w:t xml:space="preserve"> el </w:t>
      </w:r>
      <w:r w:rsidR="00C71FF3" w:rsidRPr="00E66305">
        <w:t xml:space="preserve">primero </w:t>
      </w:r>
      <w:r w:rsidR="00164353">
        <w:t xml:space="preserve">lo ubica cuando </w:t>
      </w:r>
      <w:r w:rsidR="00460F09">
        <w:t xml:space="preserve">el </w:t>
      </w:r>
      <w:r w:rsidR="00164353">
        <w:t xml:space="preserve">feminismo </w:t>
      </w:r>
      <w:r w:rsidR="00460F09">
        <w:t xml:space="preserve">descubrió que </w:t>
      </w:r>
      <w:r w:rsidR="00460F09" w:rsidRPr="00460F09">
        <w:rPr>
          <w:i/>
        </w:rPr>
        <w:t>L</w:t>
      </w:r>
      <w:r w:rsidRPr="00460F09">
        <w:rPr>
          <w:i/>
        </w:rPr>
        <w:t>a Mujer</w:t>
      </w:r>
      <w:r w:rsidR="00460F09">
        <w:rPr>
          <w:i/>
        </w:rPr>
        <w:t xml:space="preserve">, </w:t>
      </w:r>
      <w:r w:rsidR="00460F09">
        <w:t xml:space="preserve">como sujeto monolítico de análisis, </w:t>
      </w:r>
      <w:r w:rsidRPr="00E66305">
        <w:t>no existe</w:t>
      </w:r>
      <w:r w:rsidR="000847A0">
        <w:t>; e</w:t>
      </w:r>
      <w:r w:rsidRPr="00E66305">
        <w:t>n un segundo momento,</w:t>
      </w:r>
      <w:r w:rsidR="00164353">
        <w:t xml:space="preserve"> </w:t>
      </w:r>
      <w:r w:rsidRPr="00E66305">
        <w:t xml:space="preserve">la teoría feminista </w:t>
      </w:r>
      <w:r w:rsidR="00164353">
        <w:t xml:space="preserve">se da cuenta que </w:t>
      </w:r>
      <w:r w:rsidRPr="00E66305">
        <w:t xml:space="preserve">debe partir y centrarse en </w:t>
      </w:r>
      <w:r w:rsidRPr="00E66305">
        <w:rPr>
          <w:i/>
        </w:rPr>
        <w:t>la paradoja de la Mujer</w:t>
      </w:r>
      <w:r w:rsidR="000847A0">
        <w:t xml:space="preserve">, </w:t>
      </w:r>
      <w:r w:rsidRPr="00E66305">
        <w:t>donde el carácter peculiar del discurso y la epistemología de la teoría feminista reside en el hecho de estar al mismo tiempo dentro de sus propios determinantes sociales y discursivos,</w:t>
      </w:r>
      <w:r w:rsidR="007613E9">
        <w:t xml:space="preserve"> y afuera de ellos superándolos; e</w:t>
      </w:r>
      <w:r w:rsidR="00C71FF3" w:rsidRPr="00E66305">
        <w:t xml:space="preserve">l tercer momento </w:t>
      </w:r>
      <w:r w:rsidR="004E6135">
        <w:t>se da</w:t>
      </w:r>
      <w:r w:rsidR="00C71FF3" w:rsidRPr="00E66305">
        <w:t xml:space="preserve"> cuando surgen a</w:t>
      </w:r>
      <w:r w:rsidRPr="00E66305">
        <w:t xml:space="preserve">l interior del feminismo diferentes debates ante la necesidad de atender las complejas intersecciones constitutivas de las relaciones de subordinación a las que se enfrentan las </w:t>
      </w:r>
      <w:r w:rsidRPr="00E66305">
        <w:rPr>
          <w:iCs/>
        </w:rPr>
        <w:t>mujeres</w:t>
      </w:r>
      <w:r w:rsidRPr="00E66305">
        <w:rPr>
          <w:i/>
          <w:iCs/>
        </w:rPr>
        <w:t xml:space="preserve"> </w:t>
      </w:r>
      <w:r w:rsidRPr="00E66305">
        <w:t xml:space="preserve">concretas, respondiendo no sólo a las relaciones sociales de género o de clase, sino también a las que producen el racismo, la </w:t>
      </w:r>
      <w:proofErr w:type="spellStart"/>
      <w:r w:rsidRPr="00E66305">
        <w:t>lesbofobia</w:t>
      </w:r>
      <w:proofErr w:type="spellEnd"/>
      <w:r w:rsidRPr="00E66305">
        <w:t xml:space="preserve">, así como los efectos de la (des)colonización y las migraciones transnacionales. </w:t>
      </w:r>
    </w:p>
    <w:p w:rsidR="002D49C0" w:rsidRPr="00E66305" w:rsidRDefault="001D785B" w:rsidP="00164353">
      <w:pPr>
        <w:autoSpaceDE w:val="0"/>
        <w:autoSpaceDN w:val="0"/>
        <w:adjustRightInd w:val="0"/>
        <w:spacing w:line="360" w:lineRule="auto"/>
        <w:ind w:firstLine="708"/>
        <w:jc w:val="both"/>
      </w:pPr>
      <w:r w:rsidRPr="00E66305">
        <w:rPr>
          <w:rFonts w:eastAsiaTheme="minorHAnsi"/>
          <w:lang w:val="es-MX" w:eastAsia="en-US"/>
        </w:rPr>
        <w:t>E</w:t>
      </w:r>
      <w:r w:rsidR="00C56168">
        <w:rPr>
          <w:rFonts w:eastAsiaTheme="minorHAnsi"/>
          <w:lang w:val="es-MX" w:eastAsia="en-US"/>
        </w:rPr>
        <w:t xml:space="preserve">l sujeto del </w:t>
      </w:r>
      <w:r w:rsidR="00C56168" w:rsidRPr="00164353">
        <w:rPr>
          <w:rFonts w:eastAsiaTheme="minorHAnsi"/>
          <w:i/>
          <w:lang w:val="es-MX" w:eastAsia="en-US"/>
        </w:rPr>
        <w:t>nuevo feminismo</w:t>
      </w:r>
      <w:r w:rsidR="00C71FF3" w:rsidRPr="00E66305">
        <w:rPr>
          <w:rFonts w:eastAsiaTheme="minorHAnsi"/>
          <w:lang w:val="es-MX" w:eastAsia="en-US"/>
        </w:rPr>
        <w:t xml:space="preserve">, </w:t>
      </w:r>
      <w:r w:rsidR="002D49C0" w:rsidRPr="00E66305">
        <w:rPr>
          <w:rFonts w:eastAsiaTheme="minorHAnsi"/>
          <w:lang w:val="es-MX" w:eastAsia="en-US"/>
        </w:rPr>
        <w:t xml:space="preserve">no es unitario, siempre igual a sí mismo, dotado de una identidad estable, ni únicamente dividido en posiciones de masculinidad y feminidad. </w:t>
      </w:r>
      <w:r w:rsidR="002D49C0" w:rsidRPr="00E66305">
        <w:rPr>
          <w:rFonts w:eastAsiaTheme="minorHAnsi"/>
          <w:iCs/>
          <w:lang w:val="es-MX" w:eastAsia="en-US"/>
        </w:rPr>
        <w:t xml:space="preserve">Es, al contrario, un sujeto que ocupa posiciones múltiples, distribuidas a lo largo de diversos ejes de diferencia </w:t>
      </w:r>
      <w:r w:rsidR="002D49C0" w:rsidRPr="00E66305">
        <w:rPr>
          <w:rFonts w:eastAsiaTheme="minorHAnsi"/>
          <w:lang w:val="es-MX" w:eastAsia="en-US"/>
        </w:rPr>
        <w:t>y atravesado por discursos y prácticas que pueden ser y, a menudo lo son, recíprocamente contradictorios.</w:t>
      </w:r>
      <w:r w:rsidR="00C56168">
        <w:rPr>
          <w:rFonts w:eastAsiaTheme="minorHAnsi"/>
          <w:lang w:eastAsia="en-US"/>
        </w:rPr>
        <w:t xml:space="preserve">Por tanto, en este tercer momento, el </w:t>
      </w:r>
      <w:r w:rsidR="002D49C0" w:rsidRPr="00E66305">
        <w:rPr>
          <w:rFonts w:eastAsiaTheme="minorHAnsi"/>
          <w:lang w:eastAsia="en-US"/>
        </w:rPr>
        <w:t>feminismo se caracteriza</w:t>
      </w:r>
      <w:r w:rsidR="00C56168">
        <w:rPr>
          <w:rFonts w:eastAsiaTheme="minorHAnsi"/>
          <w:lang w:eastAsia="en-US"/>
        </w:rPr>
        <w:t xml:space="preserve"> </w:t>
      </w:r>
      <w:r w:rsidR="002D49C0" w:rsidRPr="00E66305">
        <w:rPr>
          <w:rFonts w:eastAsiaTheme="minorHAnsi"/>
          <w:lang w:eastAsia="en-US"/>
        </w:rPr>
        <w:t>por elaborar:</w:t>
      </w:r>
      <w:r w:rsidR="002D49C0" w:rsidRPr="00E66305">
        <w:t xml:space="preserve"> </w:t>
      </w:r>
    </w:p>
    <w:p w:rsidR="002D49C0" w:rsidRPr="00E66305" w:rsidRDefault="002D49C0" w:rsidP="00C71FF3">
      <w:pPr>
        <w:pStyle w:val="ListParagraph"/>
        <w:numPr>
          <w:ilvl w:val="0"/>
          <w:numId w:val="14"/>
        </w:numPr>
        <w:spacing w:line="360" w:lineRule="auto"/>
        <w:ind w:right="49"/>
        <w:jc w:val="both"/>
      </w:pPr>
      <w:r w:rsidRPr="00E66305">
        <w:lastRenderedPageBreak/>
        <w:t xml:space="preserve">Una </w:t>
      </w:r>
      <w:proofErr w:type="spellStart"/>
      <w:r w:rsidRPr="00E66305">
        <w:t>reconceptualización</w:t>
      </w:r>
      <w:proofErr w:type="spellEnd"/>
      <w:r w:rsidRPr="00E66305">
        <w:t xml:space="preserve"> del sujeto como una entidad cambiante, que se multiplica a lo largo de diversos ejes de diferencias.</w:t>
      </w:r>
    </w:p>
    <w:p w:rsidR="002D49C0" w:rsidRPr="00E66305" w:rsidRDefault="002D49C0" w:rsidP="00C71FF3">
      <w:pPr>
        <w:pStyle w:val="ListParagraph"/>
        <w:numPr>
          <w:ilvl w:val="0"/>
          <w:numId w:val="14"/>
        </w:numPr>
        <w:spacing w:line="360" w:lineRule="auto"/>
        <w:ind w:right="49"/>
        <w:jc w:val="both"/>
      </w:pPr>
      <w:r w:rsidRPr="00E66305">
        <w:t xml:space="preserve">Una emergente redefinición de la marginalidad como una ubicación, de su identidad como una desidentificación </w:t>
      </w:r>
    </w:p>
    <w:p w:rsidR="00C56168" w:rsidRDefault="002D49C0" w:rsidP="002D49C0">
      <w:pPr>
        <w:pStyle w:val="ListParagraph"/>
        <w:numPr>
          <w:ilvl w:val="0"/>
          <w:numId w:val="14"/>
        </w:numPr>
        <w:spacing w:line="360" w:lineRule="auto"/>
        <w:ind w:right="49"/>
        <w:jc w:val="both"/>
      </w:pPr>
      <w:r w:rsidRPr="00E66305">
        <w:t xml:space="preserve">La hipótesis del </w:t>
      </w:r>
      <w:proofErr w:type="spellStart"/>
      <w:r w:rsidRPr="00E66305">
        <w:t>autodesplazamiento</w:t>
      </w:r>
      <w:proofErr w:type="spellEnd"/>
      <w:r w:rsidRPr="00E66305">
        <w:t xml:space="preserve"> que expresa al movimiento simultáneo social, subjetivo, interno y externo, que es en realidad un movimiento político y personal.</w:t>
      </w:r>
    </w:p>
    <w:p w:rsidR="002D49C0" w:rsidRPr="00E66305" w:rsidRDefault="002D49C0" w:rsidP="004E6135">
      <w:pPr>
        <w:spacing w:line="360" w:lineRule="auto"/>
        <w:ind w:right="49"/>
        <w:jc w:val="both"/>
      </w:pPr>
      <w:r w:rsidRPr="00E66305">
        <w:t xml:space="preserve">Ante las reacciones de algunos feminismos respecto a este último giro conceptual, (donde se reconoce la contingencia y ambigüedad de toda identidad) </w:t>
      </w:r>
      <w:r w:rsidR="00C56168">
        <w:t xml:space="preserve">cabe mencionar que, </w:t>
      </w:r>
      <w:r w:rsidRPr="00E66305">
        <w:t>para las feministas comprometidas con una política democrática radical, la desconstrucción de las identidades esenciales tendría que verse como la condición necesaria para la comprensión adecuada de la variedad de relaciones sociales donde se habrían de aplicar los principios de libertad e igualdad: “Sólo cuando descartemos la visión del sujeto como un agente al mismo tiempo racional y transparente para sí mismo, y descartemos también la supuesta unidad y homogeneidad del conjunto de sus posiciones, tendremos posibilidades de teorizar las múltiples relaciones de subordinación” (</w:t>
      </w:r>
      <w:proofErr w:type="spellStart"/>
      <w:r w:rsidRPr="00E66305">
        <w:t>Mouffe</w:t>
      </w:r>
      <w:proofErr w:type="spellEnd"/>
      <w:r w:rsidRPr="00E66305">
        <w:t>, 1993, 6).</w:t>
      </w:r>
    </w:p>
    <w:p w:rsidR="002D49C0" w:rsidRPr="00E66305" w:rsidRDefault="007613E9" w:rsidP="002D49C0">
      <w:pPr>
        <w:spacing w:line="360" w:lineRule="auto"/>
        <w:jc w:val="both"/>
      </w:pPr>
      <w:r>
        <w:tab/>
      </w:r>
      <w:r w:rsidR="002D49C0" w:rsidRPr="00E66305">
        <w:t xml:space="preserve">El agente social sería concebido por </w:t>
      </w:r>
      <w:r>
        <w:t xml:space="preserve">Chantal </w:t>
      </w:r>
      <w:proofErr w:type="spellStart"/>
      <w:r w:rsidR="002D49C0" w:rsidRPr="00E66305">
        <w:t>Mouffe</w:t>
      </w:r>
      <w:proofErr w:type="spellEnd"/>
      <w:r w:rsidR="002D49C0" w:rsidRPr="00E66305">
        <w:t xml:space="preserve"> como una entidad constituida por un conjunto de “posiciones de sujeto” que no pueden estar nunca totalmente fijadas en un sistema cerrado de diferencias; una entidad construida por una diversidad de discursos entre los cuales no tiene que haber necesariamente relación, sino un movimiento constante de </w:t>
      </w:r>
      <w:proofErr w:type="spellStart"/>
      <w:r w:rsidR="002D49C0" w:rsidRPr="00E66305">
        <w:t>sobredeterminación</w:t>
      </w:r>
      <w:proofErr w:type="spellEnd"/>
      <w:r w:rsidR="002D49C0" w:rsidRPr="00E66305">
        <w:t xml:space="preserve"> y desplazamiento. Por lo tanto, la identidad de dicho sujeto múltiple y contradictorio es siempre contingente y precaria, fijada temporalmente en la intersección de las posiciones de sujeto y dependiente de formas específicas de identificación.</w:t>
      </w:r>
    </w:p>
    <w:p w:rsidR="007613E9" w:rsidRDefault="007613E9" w:rsidP="002D49C0">
      <w:pPr>
        <w:spacing w:line="360" w:lineRule="auto"/>
        <w:jc w:val="both"/>
        <w:rPr>
          <w:b/>
        </w:rPr>
      </w:pPr>
    </w:p>
    <w:p w:rsidR="00C71FF3" w:rsidRPr="00164353" w:rsidRDefault="00164353" w:rsidP="002D49C0">
      <w:pPr>
        <w:spacing w:line="360" w:lineRule="auto"/>
        <w:jc w:val="both"/>
        <w:rPr>
          <w:b/>
        </w:rPr>
      </w:pPr>
      <w:r>
        <w:rPr>
          <w:b/>
        </w:rPr>
        <w:t>2.</w:t>
      </w:r>
      <w:r w:rsidR="007B0763">
        <w:rPr>
          <w:b/>
        </w:rPr>
        <w:t>2</w:t>
      </w:r>
      <w:r>
        <w:rPr>
          <w:b/>
        </w:rPr>
        <w:t xml:space="preserve"> La</w:t>
      </w:r>
      <w:r w:rsidR="007613E9">
        <w:rPr>
          <w:b/>
        </w:rPr>
        <w:t xml:space="preserve"> </w:t>
      </w:r>
      <w:r w:rsidR="007613E9" w:rsidRPr="007613E9">
        <w:rPr>
          <w:b/>
          <w:i/>
        </w:rPr>
        <w:t>i</w:t>
      </w:r>
      <w:r w:rsidR="00C71FF3" w:rsidRPr="007613E9">
        <w:rPr>
          <w:b/>
          <w:i/>
        </w:rPr>
        <w:t>dentidad</w:t>
      </w:r>
      <w:r>
        <w:rPr>
          <w:b/>
        </w:rPr>
        <w:t xml:space="preserve"> como proceso inacabado y sus dimensiones de sexo</w:t>
      </w:r>
      <w:r w:rsidR="00DA0AD5">
        <w:rPr>
          <w:b/>
        </w:rPr>
        <w:t>/”raza”/clase</w:t>
      </w:r>
    </w:p>
    <w:p w:rsidR="007613E9" w:rsidRDefault="007613E9" w:rsidP="007613E9">
      <w:pPr>
        <w:spacing w:line="360" w:lineRule="auto"/>
        <w:ind w:firstLine="708"/>
        <w:jc w:val="both"/>
      </w:pPr>
    </w:p>
    <w:p w:rsidR="002D49C0" w:rsidRPr="00E66305" w:rsidRDefault="00C71FF3" w:rsidP="004E6135">
      <w:pPr>
        <w:spacing w:line="360" w:lineRule="auto"/>
        <w:ind w:firstLine="708"/>
        <w:jc w:val="both"/>
      </w:pPr>
      <w:r w:rsidRPr="00E66305">
        <w:t>Para Stuart Hall (2010,34) l</w:t>
      </w:r>
      <w:r w:rsidR="002D49C0" w:rsidRPr="00E66305">
        <w:t xml:space="preserve">as identidades se construyen a partir de la apropiación, por parte de los actores sociales, de </w:t>
      </w:r>
      <w:r w:rsidRPr="00E66305">
        <w:t>ciertos</w:t>
      </w:r>
      <w:r w:rsidR="002D49C0" w:rsidRPr="00E66305">
        <w:t xml:space="preserve"> repertorios culturales considerados simultáneamente como diferenciadores (hacia afuera) y definidores de la propia unidad y especificidad (hacia adentro). En ese sentido, Hall explica que no hay identidad sin la relación dialógica con el Otro, donde éste no se encuentra afuera, sino también dentro del uno mismo. Así, la identidad es un proceso, no es un punto</w:t>
      </w:r>
      <w:r w:rsidRPr="00E66305">
        <w:t xml:space="preserve"> fijo, sino ambivalente.</w:t>
      </w:r>
    </w:p>
    <w:p w:rsidR="002D49C0" w:rsidRPr="00E66305" w:rsidRDefault="00164353" w:rsidP="002D49C0">
      <w:pPr>
        <w:spacing w:line="360" w:lineRule="auto"/>
        <w:ind w:firstLine="708"/>
        <w:jc w:val="both"/>
      </w:pPr>
      <w:r>
        <w:lastRenderedPageBreak/>
        <w:t xml:space="preserve">Asimismo, </w:t>
      </w:r>
      <w:r w:rsidR="00C71FF3" w:rsidRPr="00E66305">
        <w:t>la</w:t>
      </w:r>
      <w:r w:rsidR="002D49C0" w:rsidRPr="00E66305">
        <w:t xml:space="preserve"> identidad está dentro del discurso, dentro de la representación, </w:t>
      </w:r>
      <w:r w:rsidR="007613E9">
        <w:t xml:space="preserve">es una narrativa del sí mismo, </w:t>
      </w:r>
      <w:r>
        <w:t xml:space="preserve">luego entonces, </w:t>
      </w:r>
      <w:r w:rsidR="00C71FF3" w:rsidRPr="00E66305">
        <w:t xml:space="preserve">se tiene que </w:t>
      </w:r>
      <w:r w:rsidR="002D49C0" w:rsidRPr="00E66305">
        <w:t xml:space="preserve">pensar </w:t>
      </w:r>
      <w:r>
        <w:t>en relación a la diferencia. P</w:t>
      </w:r>
      <w:r w:rsidR="002D49C0" w:rsidRPr="00E66305">
        <w:t>or ejemplo, hay diferencias en las formas en que se construyen social y psíquicamente las mujeres y los hombres, pero no hay fijeza en esas oposiciones. Es una oposición relacional, es una relación de diferencia</w:t>
      </w:r>
      <w:r w:rsidR="002D49C0" w:rsidRPr="00E66305">
        <w:rPr>
          <w:rStyle w:val="FootnoteReference"/>
        </w:rPr>
        <w:footnoteReference w:id="15"/>
      </w:r>
      <w:r w:rsidR="002D49C0" w:rsidRPr="00E66305">
        <w:t xml:space="preserve">. </w:t>
      </w:r>
    </w:p>
    <w:p w:rsidR="002D49C0" w:rsidRPr="00E66305" w:rsidRDefault="002D49C0" w:rsidP="002D49C0">
      <w:pPr>
        <w:spacing w:line="360" w:lineRule="auto"/>
        <w:jc w:val="both"/>
      </w:pPr>
      <w:r w:rsidRPr="00E66305">
        <w:tab/>
        <w:t>Las prácticas de representación siempre implican posiciones desde las cuales hablamos o escribimos, es decir, son posiciones de enunciación. Aunque</w:t>
      </w:r>
      <w:r w:rsidR="00164353">
        <w:t xml:space="preserve"> se habla </w:t>
      </w:r>
      <w:r w:rsidRPr="00E66305">
        <w:t>sobre nosotros</w:t>
      </w:r>
      <w:r w:rsidR="00164353">
        <w:t xml:space="preserve"> </w:t>
      </w:r>
      <w:r w:rsidRPr="00E66305">
        <w:t>y a partir de nuestra experiencia, el sujeto que habla y el tema del cual se habla nunca son idénticos y nunca se encuentran exactamente en el mismo lugar. Así, deberíamos pensar en la identidad como: “una producción que nunca está completa, sino que siempre está en proceso y se constituye dentro de la representación” (Hall, 2010, 349).</w:t>
      </w:r>
    </w:p>
    <w:p w:rsidR="002D49C0" w:rsidRPr="00E66305" w:rsidRDefault="002D49C0" w:rsidP="002D49C0">
      <w:pPr>
        <w:spacing w:line="360" w:lineRule="auto"/>
        <w:jc w:val="both"/>
        <w:rPr>
          <w:lang w:val="es-MX"/>
        </w:rPr>
      </w:pPr>
      <w:r w:rsidRPr="00E66305">
        <w:tab/>
        <w:t>Si</w:t>
      </w:r>
      <w:r w:rsidRPr="00E66305">
        <w:rPr>
          <w:lang w:val="es-MX"/>
        </w:rPr>
        <w:t xml:space="preserve"> todas y todo escribimos y hablamos desde un lugar y un momento determinados, desde una historia y una cultura específicas, lo que decimos siempre está en contexto, posicionado</w:t>
      </w:r>
      <w:r w:rsidR="00C71FF3" w:rsidRPr="00E66305">
        <w:rPr>
          <w:lang w:val="es-MX"/>
        </w:rPr>
        <w:t xml:space="preserve">, también </w:t>
      </w:r>
      <w:r w:rsidRPr="00E66305">
        <w:rPr>
          <w:lang w:val="es-MX"/>
        </w:rPr>
        <w:t xml:space="preserve">es un asunto de “llegar a ser” así como de “ser”. Pertenece tanto al futuro como al pasado. No es algo que ya exista, trascendiendo el lugar, el tiempo, la historia y la cultura. </w:t>
      </w:r>
    </w:p>
    <w:p w:rsidR="002D49C0" w:rsidRPr="00E66305" w:rsidRDefault="007613E9" w:rsidP="00C173AE">
      <w:pPr>
        <w:spacing w:line="360" w:lineRule="auto"/>
        <w:ind w:firstLine="708"/>
        <w:jc w:val="both"/>
      </w:pPr>
      <w:r>
        <w:t>Con base en lo anterior, es posible decir que u</w:t>
      </w:r>
      <w:r w:rsidR="002D49C0" w:rsidRPr="00E66305">
        <w:t>n grupo étnico puede adoptar rasgos culturales de otros grupos, como la lengua y la religión, y continuar percibiéndose (y siendo percibido) como distinto de los mismos. Por lo tanto, la conservación de las fronteras entre los grupos étnicos no depende de la permanencia de sus culturas, la fuerza de una frontera étnica puede permanecer constante a través del tiempo a pesar y, a veces, por medio de los cambios culturales internos o de los cambios concernientes a la naturaleza exacta de la frontera misma. Lo que tendríamos que detectar no son los rasgos culturales constitutivos de una identidad étnica (o de género o de clase), sino cómo los grupos logran mantener sus fronteras, las que los distinguen de los “otros” a través de los cambios sociales, políticos y  culturales.</w:t>
      </w:r>
    </w:p>
    <w:p w:rsidR="002D49C0" w:rsidRPr="00E66305" w:rsidRDefault="002D49C0" w:rsidP="002D49C0">
      <w:pPr>
        <w:spacing w:line="360" w:lineRule="auto"/>
        <w:ind w:firstLine="708"/>
        <w:jc w:val="both"/>
      </w:pPr>
      <w:r w:rsidRPr="00E66305">
        <w:t xml:space="preserve">Si tomamos en cuenta </w:t>
      </w:r>
      <w:r w:rsidR="00216033">
        <w:t xml:space="preserve">algunos </w:t>
      </w:r>
      <w:r w:rsidRPr="00E66305">
        <w:t xml:space="preserve">trabajos que hablan sobre la configuración de la identidad étnica de los </w:t>
      </w:r>
      <w:proofErr w:type="spellStart"/>
      <w:r w:rsidRPr="00E66305">
        <w:t>ch´oles</w:t>
      </w:r>
      <w:proofErr w:type="spellEnd"/>
      <w:r w:rsidRPr="00E66305">
        <w:t xml:space="preserve"> y </w:t>
      </w:r>
      <w:proofErr w:type="spellStart"/>
      <w:r w:rsidRPr="00E66305">
        <w:t>tseltales</w:t>
      </w:r>
      <w:proofErr w:type="spellEnd"/>
      <w:r w:rsidRPr="00E66305">
        <w:t xml:space="preserve"> </w:t>
      </w:r>
      <w:r w:rsidR="00FB65FA">
        <w:t>(</w:t>
      </w:r>
      <w:r w:rsidRPr="00E66305">
        <w:t xml:space="preserve">grupos a los que se adscriben </w:t>
      </w:r>
      <w:r w:rsidR="00DA0AD5">
        <w:t xml:space="preserve">mis sujetas de </w:t>
      </w:r>
      <w:r w:rsidR="00DA0AD5">
        <w:lastRenderedPageBreak/>
        <w:t>estudio</w:t>
      </w:r>
      <w:r w:rsidR="00FB65FA">
        <w:t>)</w:t>
      </w:r>
      <w:r w:rsidRPr="00E66305">
        <w:t>, el sentido de esta identidad</w:t>
      </w:r>
      <w:r w:rsidR="00CA3DA2" w:rsidRPr="00E66305">
        <w:t xml:space="preserve"> se manifiesta y reconoce: por </w:t>
      </w:r>
      <w:r w:rsidRPr="00E66305">
        <w:t xml:space="preserve">las formas tradicionales de organización y auto-reconocimiento en torno al lugar de su linaje y nacimiento, y por referencia a un territorio y al uso de la lengua tipificada en formas dialectales (según el municipio), la costumbre y la memoria (oral); siendo las mujeres, las principales encargadas de su transmisión y reproducción mediante –aunque no exclusivamente- la socialización de niñas y niños para la enseñanza de sus roles y actividades en la división sexual del trabajo comunitario, las conversaciones cotidianas en sus limitados espacios de acción (el hogar y la milpa), y hasta en los bordados y forma de confección de su propia vestimenta. </w:t>
      </w:r>
    </w:p>
    <w:p w:rsidR="002D49C0" w:rsidRPr="00E66305" w:rsidRDefault="002D49C0" w:rsidP="002D49C0">
      <w:pPr>
        <w:spacing w:line="360" w:lineRule="auto"/>
        <w:ind w:firstLine="708"/>
        <w:jc w:val="both"/>
      </w:pPr>
      <w:r w:rsidRPr="00E66305">
        <w:t xml:space="preserve">Las representaciones de </w:t>
      </w:r>
      <w:r w:rsidR="00460F09">
        <w:t xml:space="preserve">género entre </w:t>
      </w:r>
      <w:r w:rsidRPr="00E66305">
        <w:t xml:space="preserve">los </w:t>
      </w:r>
      <w:proofErr w:type="spellStart"/>
      <w:r w:rsidRPr="00E66305">
        <w:t>ch´oles</w:t>
      </w:r>
      <w:proofErr w:type="spellEnd"/>
      <w:r w:rsidRPr="00E66305">
        <w:t xml:space="preserve"> y </w:t>
      </w:r>
      <w:proofErr w:type="spellStart"/>
      <w:r w:rsidRPr="00E66305">
        <w:t>tseltales</w:t>
      </w:r>
      <w:proofErr w:type="spellEnd"/>
      <w:r w:rsidRPr="00E66305">
        <w:t>, suponen que mujeres y hombres viven en una especie de “pacto armonioso”, donde las actividades de cada uno son complementarias para que la vida en las comunidades se pueda desarrollar de manera tradicional y por ende se pueda preservar su cultura, lo que incluso se llega a considerar como una forma de resistencia cultural frente a la sociedad mexicana mestiza que encamina sus esfuerzos hacia su aculturación y/o asimilación para el “desarrollo de la nación”.</w:t>
      </w:r>
    </w:p>
    <w:p w:rsidR="00FB65FA" w:rsidRDefault="002D49C0" w:rsidP="00FB65FA">
      <w:pPr>
        <w:spacing w:line="360" w:lineRule="auto"/>
        <w:jc w:val="both"/>
      </w:pPr>
      <w:r w:rsidRPr="00E66305">
        <w:tab/>
        <w:t>En ese sentido, el cuestionamiento que han hecho las indígenas a ciertos aspectos de su cultura, señalados por “lastimar sus  corazones”, como el que no puedan elegir con quien casarse, el número de hijos e hijas que desean tener, participar en los asuntos de la comunidad y ejercer responsabilidades públicas, o que las maltraten y golpeen sus maridos;  “pone seriamente en peligro la misma posibilidad de las culturas indígenas de perpetuarse como tales” (</w:t>
      </w:r>
      <w:proofErr w:type="spellStart"/>
      <w:r w:rsidRPr="00E66305">
        <w:t>Falquet</w:t>
      </w:r>
      <w:proofErr w:type="spellEnd"/>
      <w:r w:rsidRPr="00E66305">
        <w:t>, 2000, 164); pero abre un estrecho camino p</w:t>
      </w:r>
      <w:r w:rsidR="00164353">
        <w:t>ara la renovación de su cultura.</w:t>
      </w:r>
    </w:p>
    <w:p w:rsidR="002D49C0" w:rsidRPr="00E66305" w:rsidRDefault="00DA0AD5" w:rsidP="00FB65FA">
      <w:pPr>
        <w:spacing w:line="360" w:lineRule="auto"/>
        <w:ind w:firstLine="708"/>
        <w:jc w:val="both"/>
        <w:rPr>
          <w:rFonts w:eastAsiaTheme="minorHAnsi"/>
          <w:lang w:val="es-MX" w:eastAsia="en-US"/>
        </w:rPr>
      </w:pPr>
      <w:r>
        <w:rPr>
          <w:rFonts w:eastAsiaTheme="minorHAnsi"/>
          <w:lang w:eastAsia="en-US"/>
        </w:rPr>
        <w:t>Por otro lado, en</w:t>
      </w:r>
      <w:r w:rsidR="00216033">
        <w:rPr>
          <w:rFonts w:eastAsiaTheme="minorHAnsi"/>
          <w:lang w:val="es-MX" w:eastAsia="en-US"/>
        </w:rPr>
        <w:t xml:space="preserve"> el análisis que elabora </w:t>
      </w:r>
      <w:r w:rsidR="002D49C0" w:rsidRPr="00E66305">
        <w:rPr>
          <w:rFonts w:eastAsiaTheme="minorHAnsi"/>
          <w:lang w:val="es-MX" w:eastAsia="en-US"/>
        </w:rPr>
        <w:t xml:space="preserve">Jules </w:t>
      </w:r>
      <w:proofErr w:type="spellStart"/>
      <w:r w:rsidR="002D49C0" w:rsidRPr="00E66305">
        <w:rPr>
          <w:rFonts w:eastAsiaTheme="minorHAnsi"/>
          <w:lang w:val="es-MX" w:eastAsia="en-US"/>
        </w:rPr>
        <w:t>Falquet</w:t>
      </w:r>
      <w:proofErr w:type="spellEnd"/>
      <w:r w:rsidR="002D49C0" w:rsidRPr="00E66305">
        <w:rPr>
          <w:rFonts w:eastAsiaTheme="minorHAnsi"/>
          <w:lang w:val="es-MX" w:eastAsia="en-US"/>
        </w:rPr>
        <w:t xml:space="preserve"> (2011), sobre la forma en que la globalización transforma las </w:t>
      </w:r>
      <w:r w:rsidR="00FB65FA">
        <w:rPr>
          <w:rFonts w:eastAsiaTheme="minorHAnsi"/>
          <w:i/>
          <w:lang w:val="es-MX" w:eastAsia="en-US"/>
        </w:rPr>
        <w:t xml:space="preserve">relaciones </w:t>
      </w:r>
      <w:r w:rsidR="002D49C0" w:rsidRPr="00E66305">
        <w:rPr>
          <w:rFonts w:eastAsiaTheme="minorHAnsi"/>
          <w:i/>
          <w:lang w:val="es-MX" w:eastAsia="en-US"/>
        </w:rPr>
        <w:t>de sexo</w:t>
      </w:r>
      <w:r w:rsidR="002D49C0" w:rsidRPr="00E66305">
        <w:rPr>
          <w:rFonts w:eastAsiaTheme="minorHAnsi"/>
          <w:lang w:val="es-MX" w:eastAsia="en-US"/>
        </w:rPr>
        <w:t>, donde también examina las dinámicas de clase y “raza”; nos explica que al entrecomillar</w:t>
      </w:r>
      <w:r w:rsidR="002D49C0" w:rsidRPr="00E66305">
        <w:rPr>
          <w:rStyle w:val="FootnoteReference"/>
          <w:rFonts w:eastAsiaTheme="minorHAnsi"/>
          <w:lang w:val="es-MX" w:eastAsia="en-US"/>
        </w:rPr>
        <w:footnoteReference w:id="16"/>
      </w:r>
      <w:r w:rsidR="002D49C0" w:rsidRPr="00E66305">
        <w:rPr>
          <w:rFonts w:eastAsiaTheme="minorHAnsi"/>
          <w:lang w:val="es-MX" w:eastAsia="en-US"/>
        </w:rPr>
        <w:t xml:space="preserve"> este último concepto, se enfatiza que -aunque no existen razas biológicas en la humanidad- existe realmente un racismo, por lo tanto, la “raza” social desempeña un papel considerable en la vida de las personas.</w:t>
      </w:r>
      <w:r w:rsidR="00216033">
        <w:rPr>
          <w:rFonts w:eastAsiaTheme="minorHAnsi"/>
          <w:lang w:val="es-MX" w:eastAsia="en-US"/>
        </w:rPr>
        <w:t xml:space="preserve"> Así, e</w:t>
      </w:r>
      <w:r w:rsidR="002D49C0" w:rsidRPr="00E66305">
        <w:rPr>
          <w:rFonts w:eastAsiaTheme="minorHAnsi"/>
          <w:lang w:val="es-MX" w:eastAsia="en-US"/>
        </w:rPr>
        <w:t xml:space="preserve">l concepto de “raza” engloba un conjunto de relaciones de poder que incluyen: “los efectos </w:t>
      </w:r>
      <w:r w:rsidR="002D49C0" w:rsidRPr="00E66305">
        <w:rPr>
          <w:rFonts w:eastAsiaTheme="minorHAnsi"/>
          <w:lang w:val="es-MX" w:eastAsia="en-US"/>
        </w:rPr>
        <w:lastRenderedPageBreak/>
        <w:t>históricos de la colonización occidental (así como de otras colonizaciones anteriores</w:t>
      </w:r>
      <w:r w:rsidR="00FB65FA">
        <w:rPr>
          <w:rFonts w:eastAsiaTheme="minorHAnsi"/>
          <w:lang w:val="es-MX" w:eastAsia="en-US"/>
        </w:rPr>
        <w:t xml:space="preserve"> o internas), de la esclavitud y </w:t>
      </w:r>
      <w:r w:rsidR="002D49C0" w:rsidRPr="00E66305">
        <w:rPr>
          <w:rFonts w:eastAsiaTheme="minorHAnsi"/>
          <w:lang w:val="es-MX" w:eastAsia="en-US"/>
        </w:rPr>
        <w:t>la globalización” (</w:t>
      </w:r>
      <w:proofErr w:type="spellStart"/>
      <w:r w:rsidR="002D49C0" w:rsidRPr="00E66305">
        <w:rPr>
          <w:rFonts w:eastAsiaTheme="minorHAnsi"/>
          <w:lang w:val="es-MX" w:eastAsia="en-US"/>
        </w:rPr>
        <w:t>Falquet</w:t>
      </w:r>
      <w:proofErr w:type="spellEnd"/>
      <w:r w:rsidR="002D49C0" w:rsidRPr="00E66305">
        <w:rPr>
          <w:rFonts w:eastAsiaTheme="minorHAnsi"/>
          <w:lang w:val="es-MX" w:eastAsia="en-US"/>
        </w:rPr>
        <w:t>, 2011, 25).</w:t>
      </w:r>
    </w:p>
    <w:p w:rsidR="002D49C0" w:rsidRPr="00E66305" w:rsidRDefault="002D49C0" w:rsidP="002D49C0">
      <w:pPr>
        <w:autoSpaceDE w:val="0"/>
        <w:autoSpaceDN w:val="0"/>
        <w:adjustRightInd w:val="0"/>
        <w:spacing w:line="360" w:lineRule="auto"/>
        <w:jc w:val="both"/>
        <w:rPr>
          <w:rFonts w:eastAsiaTheme="minorHAnsi"/>
          <w:lang w:val="es-MX" w:eastAsia="en-US"/>
        </w:rPr>
      </w:pPr>
      <w:r w:rsidRPr="00E66305">
        <w:rPr>
          <w:rFonts w:eastAsiaTheme="minorHAnsi"/>
          <w:lang w:val="es-MX" w:eastAsia="en-US"/>
        </w:rPr>
        <w:tab/>
        <w:t xml:space="preserve">Asimismo, </w:t>
      </w:r>
      <w:r w:rsidR="00FB65FA">
        <w:rPr>
          <w:rFonts w:eastAsiaTheme="minorHAnsi"/>
          <w:lang w:val="es-MX" w:eastAsia="en-US"/>
        </w:rPr>
        <w:t xml:space="preserve">considera que los </w:t>
      </w:r>
      <w:r w:rsidRPr="00E66305">
        <w:rPr>
          <w:rFonts w:eastAsiaTheme="minorHAnsi"/>
          <w:lang w:val="es-MX" w:eastAsia="en-US"/>
        </w:rPr>
        <w:t>sistemas de sexo-clase-“raza” están profundamente entrelazados y aún cuando se ha debatido teóricam</w:t>
      </w:r>
      <w:r w:rsidR="00FB65FA">
        <w:rPr>
          <w:rFonts w:eastAsiaTheme="minorHAnsi"/>
          <w:lang w:val="es-MX" w:eastAsia="en-US"/>
        </w:rPr>
        <w:t>e</w:t>
      </w:r>
      <w:r w:rsidRPr="00E66305">
        <w:rPr>
          <w:rFonts w:eastAsiaTheme="minorHAnsi"/>
          <w:lang w:val="es-MX" w:eastAsia="en-US"/>
        </w:rPr>
        <w:t xml:space="preserve">nte si dichas relaciones son </w:t>
      </w:r>
      <w:proofErr w:type="spellStart"/>
      <w:r w:rsidRPr="00E66305">
        <w:rPr>
          <w:rFonts w:eastAsiaTheme="minorHAnsi"/>
          <w:lang w:val="es-MX" w:eastAsia="en-US"/>
        </w:rPr>
        <w:t>interseccionales</w:t>
      </w:r>
      <w:proofErr w:type="spellEnd"/>
      <w:r w:rsidRPr="00E66305">
        <w:rPr>
          <w:rFonts w:eastAsiaTheme="minorHAnsi"/>
          <w:lang w:val="es-MX" w:eastAsia="en-US"/>
        </w:rPr>
        <w:t xml:space="preserve"> (como apunta </w:t>
      </w:r>
      <w:proofErr w:type="spellStart"/>
      <w:r w:rsidRPr="00E66305">
        <w:rPr>
          <w:rFonts w:eastAsiaTheme="minorHAnsi"/>
          <w:lang w:val="es-MX" w:eastAsia="en-US"/>
        </w:rPr>
        <w:t>Yuval</w:t>
      </w:r>
      <w:proofErr w:type="spellEnd"/>
      <w:r w:rsidRPr="00E66305">
        <w:rPr>
          <w:rFonts w:eastAsiaTheme="minorHAnsi"/>
          <w:lang w:val="es-MX" w:eastAsia="en-US"/>
        </w:rPr>
        <w:t xml:space="preserve">-Davis, 2006 y </w:t>
      </w:r>
      <w:proofErr w:type="spellStart"/>
      <w:r w:rsidRPr="00E66305">
        <w:rPr>
          <w:rFonts w:eastAsiaTheme="minorHAnsi"/>
          <w:lang w:val="es-MX" w:eastAsia="en-US"/>
        </w:rPr>
        <w:t>Kimberlé</w:t>
      </w:r>
      <w:proofErr w:type="spellEnd"/>
      <w:r w:rsidRPr="00E66305">
        <w:rPr>
          <w:rFonts w:eastAsiaTheme="minorHAnsi"/>
          <w:lang w:val="es-MX" w:eastAsia="en-US"/>
        </w:rPr>
        <w:t xml:space="preserve"> </w:t>
      </w:r>
      <w:proofErr w:type="spellStart"/>
      <w:r w:rsidRPr="00E66305">
        <w:rPr>
          <w:rFonts w:eastAsiaTheme="minorHAnsi"/>
          <w:lang w:val="es-MX" w:eastAsia="en-US"/>
        </w:rPr>
        <w:t>Crenshaw</w:t>
      </w:r>
      <w:proofErr w:type="spellEnd"/>
      <w:r w:rsidRPr="00E66305">
        <w:rPr>
          <w:rFonts w:eastAsiaTheme="minorHAnsi"/>
          <w:lang w:val="es-MX" w:eastAsia="en-US"/>
        </w:rPr>
        <w:t xml:space="preserve">, 1991), </w:t>
      </w:r>
      <w:proofErr w:type="spellStart"/>
      <w:r w:rsidRPr="00E66305">
        <w:rPr>
          <w:rFonts w:eastAsiaTheme="minorHAnsi"/>
          <w:lang w:val="es-MX" w:eastAsia="en-US"/>
        </w:rPr>
        <w:t>co</w:t>
      </w:r>
      <w:proofErr w:type="spellEnd"/>
      <w:r w:rsidRPr="00E66305">
        <w:rPr>
          <w:rFonts w:eastAsiaTheme="minorHAnsi"/>
          <w:lang w:val="es-MX" w:eastAsia="en-US"/>
        </w:rPr>
        <w:t xml:space="preserve">-extensivas (como lo propone </w:t>
      </w:r>
      <w:proofErr w:type="spellStart"/>
      <w:r w:rsidRPr="00E66305">
        <w:rPr>
          <w:rFonts w:eastAsiaTheme="minorHAnsi"/>
          <w:lang w:val="es-MX" w:eastAsia="en-US"/>
        </w:rPr>
        <w:t>Daniéle</w:t>
      </w:r>
      <w:proofErr w:type="spellEnd"/>
      <w:r w:rsidRPr="00E66305">
        <w:rPr>
          <w:rFonts w:eastAsiaTheme="minorHAnsi"/>
          <w:lang w:val="es-MX" w:eastAsia="en-US"/>
        </w:rPr>
        <w:t xml:space="preserve"> </w:t>
      </w:r>
      <w:proofErr w:type="spellStart"/>
      <w:r w:rsidRPr="00E66305">
        <w:rPr>
          <w:rFonts w:eastAsiaTheme="minorHAnsi"/>
          <w:lang w:val="es-MX" w:eastAsia="en-US"/>
        </w:rPr>
        <w:t>Kergoat</w:t>
      </w:r>
      <w:proofErr w:type="spellEnd"/>
      <w:r w:rsidRPr="00E66305">
        <w:rPr>
          <w:rFonts w:eastAsiaTheme="minorHAnsi"/>
          <w:lang w:val="es-MX" w:eastAsia="en-US"/>
        </w:rPr>
        <w:t xml:space="preserve">, 2000) o </w:t>
      </w:r>
      <w:proofErr w:type="spellStart"/>
      <w:r w:rsidRPr="00E66305">
        <w:rPr>
          <w:rFonts w:eastAsiaTheme="minorHAnsi"/>
          <w:lang w:val="es-MX" w:eastAsia="en-US"/>
        </w:rPr>
        <w:t>co</w:t>
      </w:r>
      <w:proofErr w:type="spellEnd"/>
      <w:r w:rsidRPr="00E66305">
        <w:rPr>
          <w:rFonts w:eastAsiaTheme="minorHAnsi"/>
          <w:lang w:val="es-MX" w:eastAsia="en-US"/>
        </w:rPr>
        <w:t xml:space="preserve">-formadas (según la visión de Paola </w:t>
      </w:r>
      <w:proofErr w:type="spellStart"/>
      <w:r w:rsidRPr="00E66305">
        <w:rPr>
          <w:rFonts w:eastAsiaTheme="minorHAnsi"/>
          <w:lang w:val="es-MX" w:eastAsia="en-US"/>
        </w:rPr>
        <w:t>Baccheta</w:t>
      </w:r>
      <w:proofErr w:type="spellEnd"/>
      <w:r w:rsidRPr="00E66305">
        <w:rPr>
          <w:rFonts w:eastAsiaTheme="minorHAnsi"/>
          <w:lang w:val="es-MX" w:eastAsia="en-US"/>
        </w:rPr>
        <w:t xml:space="preserve">, 2010), se puede afirmar que hacen mucho más que adicionarse y sobreponerse, es decir, están estrechamente </w:t>
      </w:r>
      <w:r w:rsidRPr="00216033">
        <w:rPr>
          <w:rFonts w:eastAsiaTheme="minorHAnsi"/>
          <w:i/>
          <w:lang w:val="es-MX" w:eastAsia="en-US"/>
        </w:rPr>
        <w:t>imbricadas</w:t>
      </w:r>
      <w:r w:rsidR="00216033">
        <w:rPr>
          <w:rFonts w:eastAsiaTheme="minorHAnsi"/>
          <w:lang w:val="es-MX" w:eastAsia="en-US"/>
        </w:rPr>
        <w:t>:</w:t>
      </w:r>
    </w:p>
    <w:p w:rsidR="002D49C0" w:rsidRPr="00A76B97" w:rsidRDefault="002D49C0" w:rsidP="002D49C0">
      <w:pPr>
        <w:autoSpaceDE w:val="0"/>
        <w:autoSpaceDN w:val="0"/>
        <w:adjustRightInd w:val="0"/>
        <w:ind w:left="567"/>
        <w:jc w:val="both"/>
        <w:rPr>
          <w:rFonts w:eastAsiaTheme="minorHAnsi"/>
          <w:sz w:val="22"/>
          <w:lang w:val="es-MX" w:eastAsia="en-US"/>
        </w:rPr>
      </w:pPr>
      <w:r w:rsidRPr="00A76B97">
        <w:rPr>
          <w:rFonts w:eastAsiaTheme="minorHAnsi"/>
          <w:sz w:val="22"/>
          <w:lang w:val="es-MX" w:eastAsia="en-US"/>
        </w:rPr>
        <w:t xml:space="preserve">Una mujer indígena de México no es una mujer que además de ser indígena es pobre: se trata de una persona que es </w:t>
      </w:r>
      <w:r w:rsidRPr="00A76B97">
        <w:rPr>
          <w:rFonts w:eastAsiaTheme="minorHAnsi"/>
          <w:i/>
          <w:sz w:val="22"/>
          <w:lang w:val="es-MX" w:eastAsia="en-US"/>
        </w:rPr>
        <w:t>al mismo tiempo</w:t>
      </w:r>
      <w:r w:rsidRPr="00A76B97">
        <w:rPr>
          <w:rFonts w:eastAsiaTheme="minorHAnsi"/>
          <w:sz w:val="22"/>
          <w:lang w:val="es-MX" w:eastAsia="en-US"/>
        </w:rPr>
        <w:t xml:space="preserve"> </w:t>
      </w:r>
      <w:proofErr w:type="spellStart"/>
      <w:r w:rsidRPr="00A76B97">
        <w:rPr>
          <w:rFonts w:eastAsiaTheme="minorHAnsi"/>
          <w:sz w:val="22"/>
          <w:lang w:val="es-MX" w:eastAsia="en-US"/>
        </w:rPr>
        <w:t>racializada</w:t>
      </w:r>
      <w:proofErr w:type="spellEnd"/>
      <w:r w:rsidRPr="00A76B97">
        <w:rPr>
          <w:rFonts w:eastAsiaTheme="minorHAnsi"/>
          <w:sz w:val="22"/>
          <w:lang w:val="es-MX" w:eastAsia="en-US"/>
        </w:rPr>
        <w:t>, socialmente creada como mujer e inscrita en un sistema de clase, y estas tres dimensiones de su experiencia son inseparables. El tema aquí no es insistir en que la clase de mujeres está dividida por la “raza” y la clase […] Se trata más bien de reconocer la complejidad de las posiciones de cada persona. Cada quien puede estar a la vez en una situación de dominante en ciertas relaciones sociales y dominada en otra. Se trata sobre todo de entender mejor la manera en que el sexo es construido por la clase y por la “raza”; la “raza” por el sexo y la clase; y la clase, por las otras relaciones sociales […] (</w:t>
      </w:r>
      <w:proofErr w:type="spellStart"/>
      <w:r w:rsidRPr="00A76B97">
        <w:rPr>
          <w:rFonts w:eastAsiaTheme="minorHAnsi"/>
          <w:sz w:val="22"/>
          <w:lang w:val="es-MX" w:eastAsia="en-US"/>
        </w:rPr>
        <w:t>Falquet</w:t>
      </w:r>
      <w:proofErr w:type="spellEnd"/>
      <w:r w:rsidRPr="00A76B97">
        <w:rPr>
          <w:rFonts w:eastAsiaTheme="minorHAnsi"/>
          <w:sz w:val="22"/>
          <w:lang w:val="es-MX" w:eastAsia="en-US"/>
        </w:rPr>
        <w:t>, 2011, 26).</w:t>
      </w:r>
    </w:p>
    <w:p w:rsidR="002D49C0" w:rsidRPr="00E66305" w:rsidRDefault="002D49C0" w:rsidP="002D49C0">
      <w:pPr>
        <w:autoSpaceDE w:val="0"/>
        <w:autoSpaceDN w:val="0"/>
        <w:adjustRightInd w:val="0"/>
        <w:jc w:val="both"/>
        <w:rPr>
          <w:rFonts w:eastAsiaTheme="minorHAnsi"/>
          <w:lang w:val="es-MX" w:eastAsia="en-US"/>
        </w:rPr>
      </w:pPr>
    </w:p>
    <w:p w:rsidR="002D49C0" w:rsidRPr="00E66305" w:rsidRDefault="00CA3DA2" w:rsidP="00CA3DA2">
      <w:pPr>
        <w:autoSpaceDE w:val="0"/>
        <w:autoSpaceDN w:val="0"/>
        <w:adjustRightInd w:val="0"/>
        <w:spacing w:line="360" w:lineRule="auto"/>
        <w:jc w:val="both"/>
        <w:rPr>
          <w:rFonts w:eastAsiaTheme="minorHAnsi"/>
          <w:lang w:val="es-MX" w:eastAsia="en-US"/>
        </w:rPr>
      </w:pPr>
      <w:r w:rsidRPr="00E66305">
        <w:rPr>
          <w:rFonts w:eastAsiaTheme="minorHAnsi"/>
          <w:lang w:val="es-MX" w:eastAsia="en-US"/>
        </w:rPr>
        <w:t>E</w:t>
      </w:r>
      <w:r w:rsidR="002D49C0" w:rsidRPr="00E66305">
        <w:rPr>
          <w:rFonts w:eastAsiaTheme="minorHAnsi"/>
          <w:lang w:val="es-MX" w:eastAsia="en-US"/>
        </w:rPr>
        <w:t>n este rescat</w:t>
      </w:r>
      <w:r w:rsidR="00951024" w:rsidRPr="00E66305">
        <w:rPr>
          <w:rFonts w:eastAsiaTheme="minorHAnsi"/>
          <w:lang w:val="es-MX" w:eastAsia="en-US"/>
        </w:rPr>
        <w:t xml:space="preserve">e de la </w:t>
      </w:r>
      <w:proofErr w:type="spellStart"/>
      <w:r w:rsidR="00951024" w:rsidRPr="00E66305">
        <w:rPr>
          <w:rFonts w:eastAsiaTheme="minorHAnsi"/>
          <w:lang w:val="es-MX" w:eastAsia="en-US"/>
        </w:rPr>
        <w:t>posicionalidad</w:t>
      </w:r>
      <w:proofErr w:type="spellEnd"/>
      <w:r w:rsidR="00951024" w:rsidRPr="00E66305">
        <w:rPr>
          <w:rFonts w:eastAsiaTheme="minorHAnsi"/>
          <w:lang w:val="es-MX" w:eastAsia="en-US"/>
        </w:rPr>
        <w:t xml:space="preserve"> múltiple y </w:t>
      </w:r>
      <w:r w:rsidR="002D49C0" w:rsidRPr="00E66305">
        <w:rPr>
          <w:rFonts w:eastAsiaTheme="minorHAnsi"/>
          <w:lang w:val="es-MX" w:eastAsia="en-US"/>
        </w:rPr>
        <w:t xml:space="preserve">en las nociones de sujeto excéntrico y sus movimientos de </w:t>
      </w:r>
      <w:proofErr w:type="spellStart"/>
      <w:r w:rsidR="002D49C0" w:rsidRPr="00E66305">
        <w:rPr>
          <w:rFonts w:eastAsiaTheme="minorHAnsi"/>
          <w:lang w:val="es-MX" w:eastAsia="en-US"/>
        </w:rPr>
        <w:t>sobredeterminación</w:t>
      </w:r>
      <w:proofErr w:type="spellEnd"/>
      <w:r w:rsidR="002D49C0" w:rsidRPr="00E66305">
        <w:rPr>
          <w:rFonts w:eastAsiaTheme="minorHAnsi"/>
          <w:lang w:val="es-MX" w:eastAsia="en-US"/>
        </w:rPr>
        <w:t xml:space="preserve"> y desplazamiento ante las representaciones hegemónicas d</w:t>
      </w:r>
      <w:r w:rsidR="00951024" w:rsidRPr="00E66305">
        <w:rPr>
          <w:rFonts w:eastAsiaTheme="minorHAnsi"/>
          <w:lang w:val="es-MX" w:eastAsia="en-US"/>
        </w:rPr>
        <w:t>e sexo/género, “raza” y clase, encuentro elementos que</w:t>
      </w:r>
      <w:r w:rsidR="002D49C0" w:rsidRPr="00E66305">
        <w:rPr>
          <w:rFonts w:eastAsiaTheme="minorHAnsi"/>
          <w:lang w:val="es-MX" w:eastAsia="en-US"/>
        </w:rPr>
        <w:t xml:space="preserve"> permiten analizar la configuración de l</w:t>
      </w:r>
      <w:r w:rsidR="00951024" w:rsidRPr="00E66305">
        <w:rPr>
          <w:rFonts w:eastAsiaTheme="minorHAnsi"/>
          <w:lang w:val="es-MX" w:eastAsia="en-US"/>
        </w:rPr>
        <w:t xml:space="preserve">as identidades de las </w:t>
      </w:r>
      <w:r w:rsidR="002D49C0" w:rsidRPr="00E66305">
        <w:rPr>
          <w:rFonts w:eastAsiaTheme="minorHAnsi"/>
          <w:lang w:val="es-MX" w:eastAsia="en-US"/>
        </w:rPr>
        <w:t xml:space="preserve">promotoras-defensoras </w:t>
      </w:r>
      <w:r w:rsidR="00951024" w:rsidRPr="00E66305">
        <w:rPr>
          <w:rFonts w:eastAsiaTheme="minorHAnsi"/>
          <w:lang w:val="es-MX" w:eastAsia="en-US"/>
        </w:rPr>
        <w:t xml:space="preserve">indígenas </w:t>
      </w:r>
      <w:r w:rsidR="002D49C0" w:rsidRPr="00E66305">
        <w:rPr>
          <w:rFonts w:eastAsiaTheme="minorHAnsi"/>
          <w:lang w:val="es-MX" w:eastAsia="en-US"/>
        </w:rPr>
        <w:t xml:space="preserve">de los derechos de la mujer en Chiapas, superando las limitaciones de ciertas posturas que suelen ubicar a las mujeres </w:t>
      </w:r>
      <w:proofErr w:type="spellStart"/>
      <w:r w:rsidR="002D49C0" w:rsidRPr="00E66305">
        <w:rPr>
          <w:rFonts w:eastAsiaTheme="minorHAnsi"/>
          <w:lang w:val="es-MX" w:eastAsia="en-US"/>
        </w:rPr>
        <w:t>racializadas</w:t>
      </w:r>
      <w:proofErr w:type="spellEnd"/>
      <w:r w:rsidR="002D49C0" w:rsidRPr="00E66305">
        <w:rPr>
          <w:rFonts w:eastAsiaTheme="minorHAnsi"/>
          <w:lang w:val="es-MX" w:eastAsia="en-US"/>
        </w:rPr>
        <w:t xml:space="preserve"> como víctimas, sin capacidad de agencia  y como objetos de procesos sociales que las </w:t>
      </w:r>
      <w:proofErr w:type="spellStart"/>
      <w:r w:rsidR="002D49C0" w:rsidRPr="00E66305">
        <w:rPr>
          <w:rFonts w:eastAsiaTheme="minorHAnsi"/>
          <w:lang w:val="es-MX" w:eastAsia="en-US"/>
        </w:rPr>
        <w:t>subalternizan</w:t>
      </w:r>
      <w:proofErr w:type="spellEnd"/>
      <w:r w:rsidR="002D49C0" w:rsidRPr="00E66305">
        <w:rPr>
          <w:rFonts w:eastAsiaTheme="minorHAnsi"/>
          <w:lang w:val="es-MX" w:eastAsia="en-US"/>
        </w:rPr>
        <w:t xml:space="preserve">, en análisis aditivos que postulan una vulnerabilidad acumulada o aumentada por la presencia de diversas opresiones. </w:t>
      </w:r>
    </w:p>
    <w:p w:rsidR="00216033" w:rsidRDefault="00216033" w:rsidP="002D49C0">
      <w:pPr>
        <w:autoSpaceDE w:val="0"/>
        <w:autoSpaceDN w:val="0"/>
        <w:adjustRightInd w:val="0"/>
        <w:spacing w:line="360" w:lineRule="auto"/>
        <w:jc w:val="both"/>
        <w:rPr>
          <w:b/>
          <w:lang w:val="es-MX"/>
        </w:rPr>
      </w:pPr>
    </w:p>
    <w:p w:rsidR="00951024" w:rsidRPr="00E66305" w:rsidRDefault="007B0763" w:rsidP="002D49C0">
      <w:pPr>
        <w:autoSpaceDE w:val="0"/>
        <w:autoSpaceDN w:val="0"/>
        <w:adjustRightInd w:val="0"/>
        <w:spacing w:line="360" w:lineRule="auto"/>
        <w:jc w:val="both"/>
        <w:rPr>
          <w:b/>
          <w:lang w:val="es-MX"/>
        </w:rPr>
      </w:pPr>
      <w:r>
        <w:rPr>
          <w:b/>
          <w:lang w:val="es-MX"/>
        </w:rPr>
        <w:t>2.3</w:t>
      </w:r>
      <w:r w:rsidR="00216033">
        <w:rPr>
          <w:b/>
          <w:lang w:val="es-MX"/>
        </w:rPr>
        <w:t xml:space="preserve"> El f</w:t>
      </w:r>
      <w:r w:rsidR="00FB65FA">
        <w:rPr>
          <w:b/>
          <w:lang w:val="es-MX"/>
        </w:rPr>
        <w:t>emini</w:t>
      </w:r>
      <w:r w:rsidR="00951024" w:rsidRPr="00E66305">
        <w:rPr>
          <w:b/>
          <w:lang w:val="es-MX"/>
        </w:rPr>
        <w:t>smo descolonial</w:t>
      </w:r>
    </w:p>
    <w:p w:rsidR="00216033" w:rsidRDefault="00216033" w:rsidP="00216033">
      <w:pPr>
        <w:autoSpaceDE w:val="0"/>
        <w:autoSpaceDN w:val="0"/>
        <w:adjustRightInd w:val="0"/>
        <w:spacing w:line="360" w:lineRule="auto"/>
        <w:ind w:firstLine="708"/>
        <w:jc w:val="both"/>
        <w:rPr>
          <w:lang w:val="es-MX"/>
        </w:rPr>
      </w:pPr>
    </w:p>
    <w:p w:rsidR="002D49C0" w:rsidRPr="00E66305" w:rsidRDefault="002D49C0" w:rsidP="002D49C0">
      <w:pPr>
        <w:autoSpaceDE w:val="0"/>
        <w:autoSpaceDN w:val="0"/>
        <w:adjustRightInd w:val="0"/>
        <w:spacing w:line="360" w:lineRule="auto"/>
        <w:ind w:firstLine="708"/>
        <w:jc w:val="both"/>
        <w:rPr>
          <w:lang w:val="es-MX"/>
        </w:rPr>
      </w:pPr>
      <w:r w:rsidRPr="00E66305">
        <w:rPr>
          <w:lang w:val="es-MX"/>
        </w:rPr>
        <w:t xml:space="preserve">Para </w:t>
      </w:r>
      <w:r w:rsidR="004E6135">
        <w:rPr>
          <w:lang w:val="es-MX"/>
        </w:rPr>
        <w:t xml:space="preserve">Márgara </w:t>
      </w:r>
      <w:r w:rsidRPr="00E66305">
        <w:rPr>
          <w:lang w:val="es-MX"/>
        </w:rPr>
        <w:t xml:space="preserve">Millán, la propuesta de la </w:t>
      </w:r>
      <w:proofErr w:type="spellStart"/>
      <w:r w:rsidRPr="00E66305">
        <w:rPr>
          <w:lang w:val="es-MX"/>
        </w:rPr>
        <w:t>descolonialidad</w:t>
      </w:r>
      <w:proofErr w:type="spellEnd"/>
      <w:r w:rsidRPr="00E66305">
        <w:rPr>
          <w:rStyle w:val="FootnoteReference"/>
          <w:lang w:val="es-MX"/>
        </w:rPr>
        <w:footnoteReference w:id="17"/>
      </w:r>
      <w:r w:rsidRPr="00E66305">
        <w:rPr>
          <w:lang w:val="es-MX"/>
        </w:rPr>
        <w:t xml:space="preserve"> se refiere al proceso mediante el cual, el sentido común de la cultura dominante se ve cuestionado –principalmente- por el efecto de sentido de otras formas culturales comunitarias (como la </w:t>
      </w:r>
      <w:r w:rsidRPr="00E66305">
        <w:rPr>
          <w:lang w:val="es-MX"/>
        </w:rPr>
        <w:lastRenderedPageBreak/>
        <w:t xml:space="preserve">indígena zapatista) que adquieren visibilidad y fuerza, porque parecen más pertinentes para nuestro tiempo actual. </w:t>
      </w:r>
    </w:p>
    <w:p w:rsidR="002D49C0" w:rsidRPr="00E66305" w:rsidRDefault="002D49C0" w:rsidP="00951024">
      <w:pPr>
        <w:autoSpaceDE w:val="0"/>
        <w:autoSpaceDN w:val="0"/>
        <w:adjustRightInd w:val="0"/>
        <w:spacing w:line="360" w:lineRule="auto"/>
        <w:ind w:firstLine="708"/>
        <w:jc w:val="both"/>
        <w:rPr>
          <w:lang w:val="es-MX"/>
        </w:rPr>
      </w:pPr>
      <w:r w:rsidRPr="00E66305">
        <w:rPr>
          <w:lang w:val="es-MX"/>
        </w:rPr>
        <w:t xml:space="preserve">En ese sentido, el proceso de descolonización de los feminismos mexicanos se produce tanto por el giro teórico producido a partir de las voces subalternas –en y desde el género- como por los procesos prácticos que, desde los movimientos sociales (como lo es justamente el feminismo), realizan una descolonización del saber. En el centro de la acción </w:t>
      </w:r>
      <w:proofErr w:type="spellStart"/>
      <w:r w:rsidRPr="00E66305">
        <w:rPr>
          <w:lang w:val="es-MX"/>
        </w:rPr>
        <w:t>descolonizante</w:t>
      </w:r>
      <w:proofErr w:type="spellEnd"/>
      <w:r w:rsidRPr="00E66305">
        <w:rPr>
          <w:lang w:val="es-MX"/>
        </w:rPr>
        <w:t xml:space="preserve"> se ubica la intersección como pares entre las mujeres diversas que cuestionan los privilegios (epistémicos) y tutelajes, lo que a su vez impulsa la imaginación creativa para pensar e impulsar modernidades no capitalistas.</w:t>
      </w:r>
    </w:p>
    <w:p w:rsidR="002D49C0" w:rsidRPr="00E66305" w:rsidRDefault="002D49C0" w:rsidP="002D49C0">
      <w:pPr>
        <w:autoSpaceDE w:val="0"/>
        <w:autoSpaceDN w:val="0"/>
        <w:adjustRightInd w:val="0"/>
        <w:spacing w:line="360" w:lineRule="auto"/>
        <w:jc w:val="both"/>
        <w:rPr>
          <w:lang w:val="es-MX"/>
        </w:rPr>
      </w:pPr>
      <w:r w:rsidRPr="00E66305">
        <w:rPr>
          <w:lang w:val="es-MX"/>
        </w:rPr>
        <w:tab/>
      </w:r>
      <w:r w:rsidR="005E0F12">
        <w:rPr>
          <w:lang w:val="es-MX"/>
        </w:rPr>
        <w:t>L</w:t>
      </w:r>
      <w:r w:rsidRPr="00E66305">
        <w:rPr>
          <w:lang w:val="es-MX"/>
        </w:rPr>
        <w:t xml:space="preserve">a propuesta de Millán podría considerarse como una respuesta ante la severa crítica que </w:t>
      </w:r>
      <w:proofErr w:type="spellStart"/>
      <w:r w:rsidRPr="00E66305">
        <w:rPr>
          <w:lang w:val="es-MX"/>
        </w:rPr>
        <w:t>Yuderkys</w:t>
      </w:r>
      <w:proofErr w:type="spellEnd"/>
      <w:r w:rsidRPr="00E66305">
        <w:rPr>
          <w:lang w:val="es-MX"/>
        </w:rPr>
        <w:t xml:space="preserve"> Espinosa </w:t>
      </w:r>
      <w:proofErr w:type="spellStart"/>
      <w:r w:rsidRPr="00E66305">
        <w:rPr>
          <w:lang w:val="es-MX"/>
        </w:rPr>
        <w:t>Miñoso</w:t>
      </w:r>
      <w:proofErr w:type="spellEnd"/>
      <w:r w:rsidRPr="00E66305">
        <w:rPr>
          <w:lang w:val="es-MX"/>
        </w:rPr>
        <w:t xml:space="preserve"> (2009) hace respecto a la manera en que la desigual condición geopolítica ha producido una dependencia ideológica de los feminismos latinoamericanos a los procesos y producción de discursos en el Primer Mundo, definiendo así los énfasis teóricos políticos del movimiento, así como las dificultades y obstáculos para la producción de un pensamiento y una praxis situada que, partiendo del reconocimiento de esta impronta constitutiva poscolonial, observe la manera en que ésta condición determina ineludiblemente la sujeta del feminismo de la región, así como los objetivos urgentes de su política.</w:t>
      </w:r>
    </w:p>
    <w:p w:rsidR="00B43EE7" w:rsidRDefault="00B43EE7" w:rsidP="007B0763">
      <w:pPr>
        <w:spacing w:line="360" w:lineRule="auto"/>
        <w:ind w:right="49"/>
        <w:jc w:val="both"/>
        <w:rPr>
          <w:lang w:val="es-SV"/>
        </w:rPr>
      </w:pPr>
    </w:p>
    <w:p w:rsidR="00951024" w:rsidRDefault="004E6135" w:rsidP="00951024">
      <w:pPr>
        <w:ind w:right="49"/>
        <w:jc w:val="both"/>
        <w:rPr>
          <w:b/>
          <w:lang w:val="es-SV"/>
        </w:rPr>
      </w:pPr>
      <w:r>
        <w:rPr>
          <w:b/>
          <w:lang w:val="es-SV"/>
        </w:rPr>
        <w:t xml:space="preserve">III. Estrategia metodológica </w:t>
      </w:r>
    </w:p>
    <w:p w:rsidR="004E6135" w:rsidRPr="00E66305" w:rsidRDefault="004E6135" w:rsidP="007B0763">
      <w:pPr>
        <w:spacing w:line="360" w:lineRule="auto"/>
        <w:ind w:right="49"/>
        <w:jc w:val="both"/>
        <w:rPr>
          <w:lang w:val="es-SV"/>
        </w:rPr>
      </w:pPr>
    </w:p>
    <w:p w:rsidR="002D49C0" w:rsidRDefault="002D49C0" w:rsidP="00A62C59">
      <w:pPr>
        <w:spacing w:line="360" w:lineRule="auto"/>
        <w:ind w:firstLine="708"/>
        <w:jc w:val="both"/>
      </w:pPr>
      <w:r w:rsidRPr="00E66305">
        <w:t>En el lapso de agosto a diciembre de 20</w:t>
      </w:r>
      <w:r w:rsidR="00A62C59">
        <w:t>11, así como en marzo del 2012</w:t>
      </w:r>
      <w:r w:rsidRPr="00E66305">
        <w:t>, desarrollé una serie de entrevistas</w:t>
      </w:r>
      <w:r w:rsidR="00A62C59">
        <w:t xml:space="preserve">, </w:t>
      </w:r>
      <w:r w:rsidRPr="00E66305">
        <w:t xml:space="preserve">no sólo a las tres mujeres en las que enfoco mi análisis, sino también a integrantes del Movimiento Independiente de Mujeres en Chiapas, a algunas integrantes mestizas del Centro de Derecho de la Mujer de Chiapas (CDMCH) y a mujeres indígenas </w:t>
      </w:r>
      <w:proofErr w:type="spellStart"/>
      <w:r w:rsidRPr="00E66305">
        <w:t>tseltales</w:t>
      </w:r>
      <w:proofErr w:type="spellEnd"/>
      <w:r w:rsidRPr="00E66305">
        <w:t xml:space="preserve"> de la comunidad de </w:t>
      </w:r>
      <w:proofErr w:type="spellStart"/>
      <w:r w:rsidRPr="00E66305">
        <w:t>Coquilteel</w:t>
      </w:r>
      <w:proofErr w:type="spellEnd"/>
      <w:r w:rsidRPr="00E66305">
        <w:t xml:space="preserve">, lugar donde pasé la mayor parte de mi estancia en campo, lo que me permitió poder tener acceso a diferentes voces que convergen a partir de un proyecto político y laboral como es el trabajo del CDMCH, recuperando sus antecedentes en la historia regional. </w:t>
      </w:r>
    </w:p>
    <w:p w:rsidR="00A62C59" w:rsidRDefault="00A62C59" w:rsidP="00A62C59">
      <w:pPr>
        <w:spacing w:line="360" w:lineRule="auto"/>
        <w:ind w:right="49" w:firstLine="360"/>
        <w:jc w:val="both"/>
      </w:pPr>
      <w:r w:rsidRPr="00E66305">
        <w:t xml:space="preserve">Con base en los datos obtenidos mediante las entrevistas formales, conversaciones informales y mi observación participantes, elaboro las historias de vida de mis sujetas de estudio: </w:t>
      </w:r>
    </w:p>
    <w:p w:rsidR="00A62C59" w:rsidRPr="00A62C59" w:rsidRDefault="00A62C59" w:rsidP="00A62C59">
      <w:pPr>
        <w:pStyle w:val="ListParagraph"/>
        <w:numPr>
          <w:ilvl w:val="0"/>
          <w:numId w:val="19"/>
        </w:numPr>
        <w:spacing w:line="360" w:lineRule="auto"/>
        <w:ind w:right="49"/>
        <w:jc w:val="both"/>
        <w:rPr>
          <w:shd w:val="clear" w:color="auto" w:fill="FFFFFF"/>
        </w:rPr>
      </w:pPr>
      <w:r w:rsidRPr="00A62C59">
        <w:rPr>
          <w:i/>
        </w:rPr>
        <w:lastRenderedPageBreak/>
        <w:t>Remedios</w:t>
      </w:r>
      <w:r w:rsidRPr="00A62C59">
        <w:rPr>
          <w:shd w:val="clear" w:color="auto" w:fill="FFFFFF"/>
        </w:rPr>
        <w:t>, indígena ch ´</w:t>
      </w:r>
      <w:proofErr w:type="spellStart"/>
      <w:r w:rsidRPr="00A62C59">
        <w:rPr>
          <w:shd w:val="clear" w:color="auto" w:fill="FFFFFF"/>
        </w:rPr>
        <w:t>ol</w:t>
      </w:r>
      <w:proofErr w:type="spellEnd"/>
      <w:r w:rsidRPr="00A62C59">
        <w:rPr>
          <w:shd w:val="clear" w:color="auto" w:fill="FFFFFF"/>
        </w:rPr>
        <w:t>, originaria de la cabecera municipal de Tila, de 34 años de edad, antropóloga de profesión, quien es hoy en día la coordinadora de la sede Selva-Norte, casada y madre de una hija, reside en Tila.</w:t>
      </w:r>
    </w:p>
    <w:p w:rsidR="00A62C59" w:rsidRPr="00E66305" w:rsidRDefault="00A62C59" w:rsidP="00A62C59">
      <w:pPr>
        <w:pStyle w:val="ListParagraph"/>
        <w:numPr>
          <w:ilvl w:val="0"/>
          <w:numId w:val="15"/>
        </w:numPr>
        <w:spacing w:line="360" w:lineRule="auto"/>
        <w:ind w:right="49"/>
        <w:jc w:val="both"/>
        <w:rPr>
          <w:shd w:val="clear" w:color="auto" w:fill="FFFFFF"/>
        </w:rPr>
      </w:pPr>
      <w:r w:rsidRPr="00A62C59">
        <w:rPr>
          <w:i/>
          <w:shd w:val="clear" w:color="auto" w:fill="FFFFFF"/>
        </w:rPr>
        <w:t>Esperanza</w:t>
      </w:r>
      <w:r w:rsidRPr="00E66305">
        <w:rPr>
          <w:shd w:val="clear" w:color="auto" w:fill="FFFFFF"/>
        </w:rPr>
        <w:t xml:space="preserve">, indígena </w:t>
      </w:r>
      <w:proofErr w:type="spellStart"/>
      <w:r w:rsidRPr="00E66305">
        <w:rPr>
          <w:shd w:val="clear" w:color="auto" w:fill="FFFFFF"/>
        </w:rPr>
        <w:t>ch´ol</w:t>
      </w:r>
      <w:proofErr w:type="spellEnd"/>
      <w:r w:rsidRPr="00E66305">
        <w:rPr>
          <w:shd w:val="clear" w:color="auto" w:fill="FFFFFF"/>
        </w:rPr>
        <w:t xml:space="preserve">, originaria de la comunidad Hidalgo </w:t>
      </w:r>
      <w:proofErr w:type="spellStart"/>
      <w:r w:rsidRPr="00E66305">
        <w:rPr>
          <w:shd w:val="clear" w:color="auto" w:fill="FFFFFF"/>
        </w:rPr>
        <w:t>Joshil</w:t>
      </w:r>
      <w:proofErr w:type="spellEnd"/>
      <w:r w:rsidRPr="00E66305">
        <w:rPr>
          <w:shd w:val="clear" w:color="auto" w:fill="FFFFFF"/>
        </w:rPr>
        <w:t xml:space="preserve"> (municipio de </w:t>
      </w:r>
      <w:proofErr w:type="spellStart"/>
      <w:r w:rsidRPr="00E66305">
        <w:rPr>
          <w:shd w:val="clear" w:color="auto" w:fill="FFFFFF"/>
        </w:rPr>
        <w:t>Tumbalá</w:t>
      </w:r>
      <w:proofErr w:type="spellEnd"/>
      <w:r w:rsidRPr="00E66305">
        <w:rPr>
          <w:shd w:val="clear" w:color="auto" w:fill="FFFFFF"/>
        </w:rPr>
        <w:t>), de 27 años de edad, estudiante de la Maestría en Derecho Penal, vive en unión libre con su compañero en la ciudad de San Cristóbal de las Casas.</w:t>
      </w:r>
    </w:p>
    <w:p w:rsidR="00A62C59" w:rsidRPr="00705B84" w:rsidRDefault="00A62C59" w:rsidP="00A62C59">
      <w:pPr>
        <w:pStyle w:val="ListParagraph"/>
        <w:numPr>
          <w:ilvl w:val="0"/>
          <w:numId w:val="15"/>
        </w:numPr>
        <w:spacing w:line="360" w:lineRule="auto"/>
        <w:ind w:right="49"/>
        <w:jc w:val="both"/>
        <w:rPr>
          <w:noProof/>
          <w:lang w:eastAsia="es-MX"/>
        </w:rPr>
      </w:pPr>
      <w:r w:rsidRPr="00A62C59">
        <w:rPr>
          <w:i/>
          <w:shd w:val="clear" w:color="auto" w:fill="FFFFFF"/>
        </w:rPr>
        <w:t>Victoria</w:t>
      </w:r>
      <w:r w:rsidRPr="00705B84">
        <w:rPr>
          <w:shd w:val="clear" w:color="auto" w:fill="FFFFFF"/>
        </w:rPr>
        <w:t xml:space="preserve">, indígena tseltal, originaria de la comunidad El </w:t>
      </w:r>
      <w:proofErr w:type="spellStart"/>
      <w:r w:rsidRPr="00705B84">
        <w:rPr>
          <w:shd w:val="clear" w:color="auto" w:fill="FFFFFF"/>
        </w:rPr>
        <w:t>Madronal</w:t>
      </w:r>
      <w:proofErr w:type="spellEnd"/>
      <w:r w:rsidRPr="00705B84">
        <w:rPr>
          <w:shd w:val="clear" w:color="auto" w:fill="FFFFFF"/>
        </w:rPr>
        <w:t xml:space="preserve"> (municipio de </w:t>
      </w:r>
      <w:proofErr w:type="spellStart"/>
      <w:r w:rsidRPr="00705B84">
        <w:rPr>
          <w:shd w:val="clear" w:color="auto" w:fill="FFFFFF"/>
        </w:rPr>
        <w:t>Amatenango</w:t>
      </w:r>
      <w:proofErr w:type="spellEnd"/>
      <w:r w:rsidRPr="00705B84">
        <w:rPr>
          <w:shd w:val="clear" w:color="auto" w:fill="FFFFFF"/>
        </w:rPr>
        <w:t xml:space="preserve">), de 20 años de edad, estudiante de secundaria abierta, soltera, que en el momento de campo vivía en el municipio de </w:t>
      </w:r>
      <w:proofErr w:type="spellStart"/>
      <w:r w:rsidRPr="00705B84">
        <w:rPr>
          <w:shd w:val="clear" w:color="auto" w:fill="FFFFFF"/>
        </w:rPr>
        <w:t>Yajalón</w:t>
      </w:r>
      <w:proofErr w:type="spellEnd"/>
      <w:r w:rsidRPr="00705B84">
        <w:rPr>
          <w:shd w:val="clear" w:color="auto" w:fill="FFFFFF"/>
        </w:rPr>
        <w:t xml:space="preserve"> (donde se encuentra la sede del CDMCH Norte-Selva), ha sido promotora del Centro desde hace cinco años, formada en la Escuela de Promotoras desde sus inicios y hoy en día vive en San Cristóbal de las Casas, en tanto que pidió ser cambiada de sede para estar más cerca de su comunidad de origen.</w:t>
      </w:r>
    </w:p>
    <w:p w:rsidR="002D49C0" w:rsidRPr="00E66305" w:rsidRDefault="002D49C0" w:rsidP="005E0F12">
      <w:pPr>
        <w:spacing w:line="360" w:lineRule="auto"/>
        <w:ind w:right="49"/>
        <w:jc w:val="both"/>
      </w:pPr>
      <w:r w:rsidRPr="00E66305">
        <w:t xml:space="preserve">Cada una decidió el espacio, los ritmos y tiempos para compartirme sus reflexiones, si bien en un inicio lo que nos unió fue la experiencia de compartir un espacio de trabajo, cabe mencionar que la convivencia cotidiana y los lazos que fuimos forjando permitieron que en mi labor de investigación rebasara el papel de observadora para ser partícipe de sus historias. </w:t>
      </w:r>
    </w:p>
    <w:p w:rsidR="002D49C0" w:rsidRPr="00E66305" w:rsidRDefault="002D49C0" w:rsidP="002D49C0">
      <w:pPr>
        <w:spacing w:line="360" w:lineRule="auto"/>
        <w:ind w:right="49" w:firstLine="708"/>
        <w:jc w:val="both"/>
      </w:pPr>
      <w:r w:rsidRPr="00E66305">
        <w:t>Asim</w:t>
      </w:r>
      <w:r w:rsidR="00A770E7" w:rsidRPr="00E66305">
        <w:t xml:space="preserve">ismo, el apoyo y guía de </w:t>
      </w:r>
      <w:r w:rsidRPr="00E66305">
        <w:t>Mercedes Olivera</w:t>
      </w:r>
      <w:r w:rsidR="00A62C59" w:rsidRPr="00E66305">
        <w:rPr>
          <w:rStyle w:val="FootnoteReference"/>
        </w:rPr>
        <w:footnoteReference w:id="18"/>
      </w:r>
      <w:r w:rsidRPr="00E66305">
        <w:t xml:space="preserve"> fue fundamental durante toda mi estancia en Chiapas. Gracias a ella tuve la posibilidad de conocer a quienes serían mis sujetas de estudio, al sugerir que me incluyera en las labores del Centro de Derechos de las Mujeres de Chiapas en su sede </w:t>
      </w:r>
      <w:proofErr w:type="spellStart"/>
      <w:r w:rsidRPr="00E66305">
        <w:t>Yajalón</w:t>
      </w:r>
      <w:proofErr w:type="spellEnd"/>
      <w:r w:rsidRPr="00E66305">
        <w:t xml:space="preserve">, para que pudiera conocer, la zona norte del estado y la apuesta política del Centro en los trabajos que realizan con mujeres de las comunidades de </w:t>
      </w:r>
      <w:proofErr w:type="spellStart"/>
      <w:r w:rsidRPr="00E66305">
        <w:t>Coquilteel</w:t>
      </w:r>
      <w:proofErr w:type="spellEnd"/>
      <w:r w:rsidRPr="00E66305">
        <w:t xml:space="preserve">, </w:t>
      </w:r>
      <w:proofErr w:type="spellStart"/>
      <w:r w:rsidRPr="00E66305">
        <w:t>Sulupwitz</w:t>
      </w:r>
      <w:proofErr w:type="spellEnd"/>
      <w:r w:rsidRPr="00E66305">
        <w:t xml:space="preserve">, San Miguel y </w:t>
      </w:r>
      <w:proofErr w:type="spellStart"/>
      <w:r w:rsidRPr="00E66305">
        <w:t>Corostik</w:t>
      </w:r>
      <w:proofErr w:type="spellEnd"/>
      <w:r w:rsidRPr="00E66305">
        <w:t xml:space="preserve">. </w:t>
      </w:r>
    </w:p>
    <w:p w:rsidR="007B0763" w:rsidRDefault="007B0763" w:rsidP="00A62C59">
      <w:pPr>
        <w:tabs>
          <w:tab w:val="left" w:pos="0"/>
        </w:tabs>
        <w:jc w:val="both"/>
        <w:rPr>
          <w:b/>
          <w:bCs/>
        </w:rPr>
      </w:pPr>
    </w:p>
    <w:p w:rsidR="00D41AC4" w:rsidRDefault="00D41AC4" w:rsidP="00A62C59">
      <w:pPr>
        <w:tabs>
          <w:tab w:val="left" w:pos="0"/>
        </w:tabs>
        <w:jc w:val="both"/>
        <w:rPr>
          <w:b/>
          <w:bCs/>
        </w:rPr>
      </w:pPr>
    </w:p>
    <w:p w:rsidR="00D41AC4" w:rsidRDefault="00D41AC4" w:rsidP="00A62C59">
      <w:pPr>
        <w:tabs>
          <w:tab w:val="left" w:pos="0"/>
        </w:tabs>
        <w:jc w:val="both"/>
        <w:rPr>
          <w:b/>
          <w:bCs/>
        </w:rPr>
      </w:pPr>
    </w:p>
    <w:p w:rsidR="00D41AC4" w:rsidRDefault="00D41AC4" w:rsidP="00A62C59">
      <w:pPr>
        <w:tabs>
          <w:tab w:val="left" w:pos="0"/>
        </w:tabs>
        <w:jc w:val="both"/>
        <w:rPr>
          <w:b/>
          <w:bCs/>
        </w:rPr>
      </w:pPr>
    </w:p>
    <w:p w:rsidR="004E6135" w:rsidRPr="00A62C59" w:rsidRDefault="00A62C59" w:rsidP="00A62C59">
      <w:pPr>
        <w:tabs>
          <w:tab w:val="left" w:pos="0"/>
        </w:tabs>
        <w:jc w:val="both"/>
        <w:rPr>
          <w:rFonts w:eastAsia="Calibri"/>
          <w:b/>
        </w:rPr>
      </w:pPr>
      <w:r>
        <w:rPr>
          <w:b/>
          <w:bCs/>
        </w:rPr>
        <w:lastRenderedPageBreak/>
        <w:t xml:space="preserve">IV. </w:t>
      </w:r>
      <w:r w:rsidRPr="00A62C59">
        <w:rPr>
          <w:rFonts w:eastAsia="Calibri"/>
          <w:b/>
        </w:rPr>
        <w:t>La crisis estructural y la violencia permanente del sistema neoliberal patriarcal en la entidad chiapaneca</w:t>
      </w:r>
    </w:p>
    <w:p w:rsidR="00A62C59" w:rsidRDefault="004E6135" w:rsidP="00951024">
      <w:pPr>
        <w:tabs>
          <w:tab w:val="left" w:pos="0"/>
        </w:tabs>
        <w:spacing w:line="360" w:lineRule="auto"/>
        <w:jc w:val="both"/>
        <w:rPr>
          <w:rFonts w:eastAsia="Calibri"/>
          <w:i/>
        </w:rPr>
      </w:pPr>
      <w:r>
        <w:rPr>
          <w:rFonts w:eastAsia="Calibri"/>
          <w:i/>
        </w:rPr>
        <w:tab/>
      </w:r>
    </w:p>
    <w:p w:rsidR="00951024" w:rsidRPr="00677225" w:rsidRDefault="00A62C59" w:rsidP="00951024">
      <w:pPr>
        <w:tabs>
          <w:tab w:val="left" w:pos="0"/>
        </w:tabs>
        <w:spacing w:line="360" w:lineRule="auto"/>
        <w:jc w:val="both"/>
        <w:rPr>
          <w:rFonts w:eastAsia="Calibri"/>
        </w:rPr>
      </w:pPr>
      <w:r>
        <w:rPr>
          <w:rFonts w:eastAsia="Calibri"/>
          <w:i/>
        </w:rPr>
        <w:tab/>
      </w:r>
      <w:r w:rsidR="00951024" w:rsidRPr="00677225">
        <w:rPr>
          <w:rFonts w:eastAsia="Calibri"/>
        </w:rPr>
        <w:t>Según el Consejo Nacional de Población (CONAPO)</w:t>
      </w:r>
      <w:r w:rsidR="00951024" w:rsidRPr="00E66305">
        <w:rPr>
          <w:rFonts w:eastAsia="Calibri"/>
          <w:vertAlign w:val="superscript"/>
        </w:rPr>
        <w:footnoteReference w:id="19"/>
      </w:r>
      <w:r w:rsidR="00951024" w:rsidRPr="00677225">
        <w:rPr>
          <w:rFonts w:eastAsia="Calibri"/>
        </w:rPr>
        <w:t>, Chiapas ocupa el segundo lugar como el estado con mayor índice de marginación</w:t>
      </w:r>
      <w:r w:rsidR="00951024" w:rsidRPr="00E66305">
        <w:rPr>
          <w:rFonts w:eastAsia="Calibri"/>
          <w:vertAlign w:val="superscript"/>
        </w:rPr>
        <w:footnoteReference w:id="20"/>
      </w:r>
      <w:r w:rsidR="00951024" w:rsidRPr="00677225">
        <w:rPr>
          <w:rFonts w:eastAsia="Calibri"/>
        </w:rPr>
        <w:t xml:space="preserve"> en el país, con un valor de 84.14 puntos</w:t>
      </w:r>
      <w:r w:rsidR="00951024" w:rsidRPr="00E66305">
        <w:rPr>
          <w:rFonts w:eastAsia="Calibri"/>
          <w:vertAlign w:val="superscript"/>
        </w:rPr>
        <w:footnoteReference w:id="21"/>
      </w:r>
      <w:r w:rsidR="00951024" w:rsidRPr="00677225">
        <w:rPr>
          <w:rFonts w:eastAsia="Calibri"/>
        </w:rPr>
        <w:t>, dond</w:t>
      </w:r>
      <w:r>
        <w:rPr>
          <w:rFonts w:eastAsia="Calibri"/>
        </w:rPr>
        <w:t>e el 73.7% de sus 119 municipios</w:t>
      </w:r>
      <w:r w:rsidR="00951024" w:rsidRPr="00677225">
        <w:rPr>
          <w:rFonts w:eastAsia="Calibri"/>
        </w:rPr>
        <w:t xml:space="preserve"> se catalogan como de alta y muy alta  margina</w:t>
      </w:r>
      <w:r w:rsidR="00C42591">
        <w:rPr>
          <w:rFonts w:eastAsia="Calibri"/>
        </w:rPr>
        <w:t>lidad, sobre todo,</w:t>
      </w:r>
      <w:r w:rsidR="00951024" w:rsidRPr="00677225">
        <w:rPr>
          <w:rFonts w:eastAsia="Calibri"/>
        </w:rPr>
        <w:t xml:space="preserve"> aquellos caracterizados por tener una población </w:t>
      </w:r>
      <w:r w:rsidR="00951024" w:rsidRPr="00C42591">
        <w:rPr>
          <w:rFonts w:eastAsia="Calibri"/>
          <w:i/>
        </w:rPr>
        <w:t>predominantemente indígena</w:t>
      </w:r>
      <w:r w:rsidR="00951024" w:rsidRPr="00E66305">
        <w:rPr>
          <w:rFonts w:eastAsia="Calibri"/>
          <w:vertAlign w:val="superscript"/>
        </w:rPr>
        <w:footnoteReference w:id="22"/>
      </w:r>
      <w:r w:rsidR="00C42591" w:rsidRPr="00C42591">
        <w:rPr>
          <w:rFonts w:eastAsia="Calibri"/>
        </w:rPr>
        <w:t>.</w:t>
      </w:r>
    </w:p>
    <w:p w:rsidR="00951024" w:rsidRPr="00677225" w:rsidRDefault="00951024" w:rsidP="00C173AE">
      <w:pPr>
        <w:tabs>
          <w:tab w:val="left" w:pos="0"/>
          <w:tab w:val="left" w:pos="709"/>
        </w:tabs>
        <w:spacing w:line="360" w:lineRule="auto"/>
        <w:jc w:val="both"/>
        <w:rPr>
          <w:rFonts w:eastAsia="Calibri"/>
        </w:rPr>
      </w:pPr>
      <w:r w:rsidRPr="00677225">
        <w:rPr>
          <w:rFonts w:eastAsia="Calibri"/>
        </w:rPr>
        <w:tab/>
        <w:t xml:space="preserve">En cuanto a la composición étnica del estado, se observa que el 25.21% de su población total, es hablante de alguna lengua indígena, principalmente de </w:t>
      </w:r>
      <w:r w:rsidR="00E66305" w:rsidRPr="00E66305">
        <w:rPr>
          <w:rFonts w:eastAsia="Calibri"/>
        </w:rPr>
        <w:t>t</w:t>
      </w:r>
      <w:r w:rsidR="00C42591">
        <w:rPr>
          <w:rFonts w:eastAsia="Calibri"/>
        </w:rPr>
        <w:t>s</w:t>
      </w:r>
      <w:r w:rsidR="00E66305" w:rsidRPr="00E66305">
        <w:rPr>
          <w:rFonts w:eastAsia="Calibri"/>
        </w:rPr>
        <w:t xml:space="preserve">eltal, </w:t>
      </w:r>
      <w:r w:rsidRPr="00677225">
        <w:rPr>
          <w:rFonts w:eastAsia="Calibri"/>
        </w:rPr>
        <w:t>siendo la tercera entidad a nivel nacional con mayor presencia de este sector de población (por debajo de Oaxaca y Yucatán). Poco más de la mitad de los hablantes de lengua indígena se integra por mujeres, quienes a su vez, 2 de cada 10 son monolingües y 6 de cada 10, no saben leer y escribir</w:t>
      </w:r>
      <w:r w:rsidRPr="00E66305">
        <w:rPr>
          <w:rFonts w:eastAsia="Calibri"/>
          <w:vertAlign w:val="superscript"/>
        </w:rPr>
        <w:footnoteReference w:id="23"/>
      </w:r>
      <w:r w:rsidR="00C42591">
        <w:rPr>
          <w:rFonts w:eastAsia="Calibri"/>
        </w:rPr>
        <w:t>.</w:t>
      </w:r>
    </w:p>
    <w:p w:rsidR="00951024" w:rsidRPr="00677225" w:rsidRDefault="00951024" w:rsidP="000847A0">
      <w:pPr>
        <w:spacing w:line="360" w:lineRule="auto"/>
        <w:ind w:firstLine="567"/>
        <w:jc w:val="both"/>
        <w:rPr>
          <w:rFonts w:eastAsia="Calibri"/>
        </w:rPr>
      </w:pPr>
      <w:r w:rsidRPr="00677225">
        <w:rPr>
          <w:rFonts w:eastAsia="Calibri"/>
        </w:rPr>
        <w:t>El aumento sostenido de la población en la entidad, con una Tasa de Cr</w:t>
      </w:r>
      <w:r w:rsidR="00C42591">
        <w:rPr>
          <w:rFonts w:eastAsia="Calibri"/>
        </w:rPr>
        <w:t>ecimiento Media Anual del 2.4% (</w:t>
      </w:r>
      <w:r w:rsidRPr="00677225">
        <w:rPr>
          <w:rFonts w:eastAsia="Calibri"/>
        </w:rPr>
        <w:t>por encima de la media nacional que es del 1</w:t>
      </w:r>
      <w:r w:rsidR="00C42591">
        <w:rPr>
          <w:rFonts w:eastAsia="Calibri"/>
        </w:rPr>
        <w:t xml:space="preserve">.8%, para el período 2005-2010) </w:t>
      </w:r>
      <w:r w:rsidRPr="00677225">
        <w:rPr>
          <w:rFonts w:eastAsia="Calibri"/>
        </w:rPr>
        <w:t>ha generado una tensión permanente entre el territorio cultivable y la posibilidad de la satisfacción de las necesidades de tierra de las familias campesinas. Con el paso de los años la tierra ha ido perdiendo su capacidad productiva, precisando cada vez más del uso de agroquímicos y fertilizantes, incrementando los costos para la producción, aun cuando ésta sea de autoconsumo.</w:t>
      </w:r>
    </w:p>
    <w:p w:rsidR="000847A0" w:rsidRDefault="00951024" w:rsidP="000847A0">
      <w:pPr>
        <w:spacing w:line="360" w:lineRule="auto"/>
        <w:ind w:firstLine="567"/>
        <w:jc w:val="both"/>
        <w:rPr>
          <w:rFonts w:eastAsia="Calibri"/>
        </w:rPr>
      </w:pPr>
      <w:r w:rsidRPr="00677225">
        <w:rPr>
          <w:rFonts w:eastAsia="Calibri"/>
        </w:rPr>
        <w:lastRenderedPageBreak/>
        <w:t>La creciente privatización de la propiedad comunal de la tierra mediante programas como el Fondo de Apoyo para Núcleos Agrarios sin Regularizar (FANAR, antes conocido como Programa de Certificación de Derechos Ejidales, PROCEDE) han agudizado la histórica exclusión de las mujeres de la copropiedad de los bienes familiares y de la propiedad social de la tierra, lo que también limita sus posibilidades de participación en asambleas ejidales o comunitarias, ya que sólo tienen derecho de voto aquellos que legalmente se constituyen como propietarios de la parcela, qu</w:t>
      </w:r>
      <w:r w:rsidR="000847A0">
        <w:rPr>
          <w:rFonts w:eastAsia="Calibri"/>
        </w:rPr>
        <w:t>ienes son en su mayoría hombres.</w:t>
      </w:r>
    </w:p>
    <w:p w:rsidR="00951024" w:rsidRPr="00677225" w:rsidRDefault="00951024" w:rsidP="000847A0">
      <w:pPr>
        <w:spacing w:line="360" w:lineRule="auto"/>
        <w:ind w:firstLine="567"/>
        <w:jc w:val="both"/>
        <w:rPr>
          <w:rFonts w:eastAsia="Calibri"/>
        </w:rPr>
      </w:pPr>
      <w:r w:rsidRPr="00677225">
        <w:rPr>
          <w:rFonts w:eastAsia="Calibri"/>
        </w:rPr>
        <w:t xml:space="preserve">Aun cuando se establece que la incorporación a este Programa </w:t>
      </w:r>
      <w:r w:rsidRPr="00677225">
        <w:rPr>
          <w:rFonts w:eastAsia="Calibri"/>
          <w:noProof/>
          <w:lang w:eastAsia="es-MX"/>
        </w:rPr>
        <w:t>es voluntaria y completamente gratuita, es común que los funcionarios agrarios impongan el programa, sin proveer información sobre su voluntariedad y las diferntes formas para aceptarlo total o parcialmente a fin de que los ejidatarios puedan elegir lo que más les convenga. Por lo general, la información se otorga de manera confusa e incompleta, lo que reuferza la exclusión de las mujeres en el proceso de toma de decisiones sobre si se acepta o no el PROCEDE</w:t>
      </w:r>
      <w:r w:rsidRPr="00E66305">
        <w:rPr>
          <w:rFonts w:eastAsia="Calibri"/>
          <w:noProof/>
          <w:vertAlign w:val="superscript"/>
          <w:lang w:eastAsia="es-MX"/>
        </w:rPr>
        <w:footnoteReference w:id="24"/>
      </w:r>
      <w:r w:rsidRPr="00677225">
        <w:rPr>
          <w:rFonts w:eastAsia="Calibri"/>
          <w:noProof/>
          <w:lang w:eastAsia="es-MX"/>
        </w:rPr>
        <w:t xml:space="preserve">. </w:t>
      </w:r>
    </w:p>
    <w:p w:rsidR="00951024" w:rsidRPr="00677225" w:rsidRDefault="00951024" w:rsidP="00951024">
      <w:pPr>
        <w:spacing w:line="360" w:lineRule="auto"/>
        <w:ind w:firstLine="708"/>
        <w:jc w:val="both"/>
        <w:rPr>
          <w:rFonts w:eastAsia="Calibri"/>
        </w:rPr>
      </w:pPr>
      <w:r w:rsidRPr="00677225">
        <w:rPr>
          <w:rFonts w:eastAsia="Calibri"/>
          <w:noProof/>
          <w:lang w:eastAsia="es-MX"/>
        </w:rPr>
        <w:t xml:space="preserve">Como resultado de la </w:t>
      </w:r>
      <w:r w:rsidRPr="00677225">
        <w:rPr>
          <w:rFonts w:eastAsia="Calibri"/>
        </w:rPr>
        <w:t xml:space="preserve">constante crisis que vive el campo, cada vez </w:t>
      </w:r>
      <w:r w:rsidR="00C42591">
        <w:rPr>
          <w:rFonts w:eastAsia="Calibri"/>
        </w:rPr>
        <w:t xml:space="preserve">más mujeres </w:t>
      </w:r>
      <w:r w:rsidRPr="00677225">
        <w:rPr>
          <w:rFonts w:eastAsia="Calibri"/>
        </w:rPr>
        <w:t>indígenas se inserta</w:t>
      </w:r>
      <w:r w:rsidR="00C42591">
        <w:rPr>
          <w:rFonts w:eastAsia="Calibri"/>
        </w:rPr>
        <w:t>n</w:t>
      </w:r>
      <w:r w:rsidRPr="00677225">
        <w:rPr>
          <w:rFonts w:eastAsia="Calibri"/>
        </w:rPr>
        <w:t xml:space="preserve"> al mercado de trabajo, desplazándose a zonas urbanas como las cabeceras municipales de Ocosingo, Tapachula, Tuxtla Gutiérrez o San Cristóbal de las Casas, trabajando como artesanas, e</w:t>
      </w:r>
      <w:r w:rsidR="00C42591">
        <w:rPr>
          <w:rFonts w:eastAsia="Calibri"/>
        </w:rPr>
        <w:t xml:space="preserve">mpleadas domésticas o </w:t>
      </w:r>
      <w:r w:rsidRPr="00677225">
        <w:rPr>
          <w:rFonts w:eastAsia="Calibri"/>
        </w:rPr>
        <w:t>vendedoras ambulantes, debido a su baja escolaridad y monolingüismo. Esta ins</w:t>
      </w:r>
      <w:r w:rsidR="00C42591">
        <w:rPr>
          <w:rFonts w:eastAsia="Calibri"/>
        </w:rPr>
        <w:t xml:space="preserve">erción al trabajo remunerado </w:t>
      </w:r>
      <w:r w:rsidRPr="00677225">
        <w:rPr>
          <w:rFonts w:eastAsia="Calibri"/>
        </w:rPr>
        <w:t>también ha incrementado sus cargas de trabajo: “al convertirse, sin dejar sus responsabilidades domésticas, en el principal sostén de su familia”</w:t>
      </w:r>
      <w:r w:rsidRPr="00E66305">
        <w:rPr>
          <w:rFonts w:eastAsia="Calibri"/>
          <w:vertAlign w:val="superscript"/>
        </w:rPr>
        <w:footnoteReference w:id="25"/>
      </w:r>
      <w:r w:rsidRPr="00677225">
        <w:rPr>
          <w:rFonts w:eastAsia="Calibri"/>
        </w:rPr>
        <w:t xml:space="preserve">. </w:t>
      </w:r>
    </w:p>
    <w:p w:rsidR="00BC30C3" w:rsidRPr="00E66305" w:rsidRDefault="00864F89" w:rsidP="00BC30C3">
      <w:pPr>
        <w:spacing w:line="360" w:lineRule="auto"/>
        <w:ind w:right="49" w:firstLine="708"/>
        <w:jc w:val="both"/>
      </w:pPr>
      <w:r>
        <w:rPr>
          <w:rFonts w:eastAsia="Calibri"/>
        </w:rPr>
        <w:t xml:space="preserve">Asimismo, </w:t>
      </w:r>
      <w:r w:rsidR="00E66305" w:rsidRPr="00E66305">
        <w:t xml:space="preserve">el impacto </w:t>
      </w:r>
      <w:r w:rsidR="002D49C0" w:rsidRPr="00E66305">
        <w:t xml:space="preserve">de las políticas económicas neoliberales </w:t>
      </w:r>
      <w:r w:rsidR="00E66305" w:rsidRPr="00E66305">
        <w:t xml:space="preserve">que se han aplicado en México, </w:t>
      </w:r>
      <w:r w:rsidR="002D49C0" w:rsidRPr="00E66305">
        <w:t>adquieren un carácter particular en la entidad. La guerra que actualmente se vive en Chiapas es parte de las estrategias violentas de</w:t>
      </w:r>
      <w:r w:rsidR="00BC30C3" w:rsidRPr="00E66305">
        <w:t xml:space="preserve"> imposición de dichas políticas.</w:t>
      </w:r>
    </w:p>
    <w:p w:rsidR="002D49C0" w:rsidRPr="00E66305" w:rsidRDefault="002D49C0" w:rsidP="002D49C0">
      <w:pPr>
        <w:spacing w:line="360" w:lineRule="auto"/>
        <w:jc w:val="both"/>
      </w:pPr>
      <w:r w:rsidRPr="00E66305">
        <w:lastRenderedPageBreak/>
        <w:tab/>
        <w:t>El predominio de tendencias a soluciones de fuerza frente a conflictos políticos generados por el recrudecimiento de estrategias económicas neoliberales ha originado diversas manifestaciones de la violencia social, no sólo en Chiapas, sino en todo el territorio mexicano, ya que paralelamente a la contrainsurgencia, el crimen organizado ha puesto en crisis al gobierno</w:t>
      </w:r>
      <w:r w:rsidRPr="00E66305">
        <w:rPr>
          <w:rStyle w:val="FootnoteReference"/>
        </w:rPr>
        <w:footnoteReference w:id="26"/>
      </w:r>
      <w:r w:rsidRPr="00E66305">
        <w:t>.</w:t>
      </w:r>
    </w:p>
    <w:p w:rsidR="002D49C0" w:rsidRPr="00E66305" w:rsidRDefault="002D49C0" w:rsidP="002D49C0">
      <w:pPr>
        <w:spacing w:line="360" w:lineRule="auto"/>
        <w:jc w:val="both"/>
      </w:pPr>
      <w:r w:rsidRPr="00E66305">
        <w:tab/>
        <w:t xml:space="preserve">Los cárteles de la droga que se disputan las áreas de distribución y el control del paso de sustancias ilegales a Estados Unidos han causado miles de muertes.  Al mismo tiempo, otro tipo de ilícitos relacionados con la industria roja, afectan en particular la seguridad e integridad de las mujeres: las redes de trata de blancas cooptan a mujeres inmigrantes centroamericanas –aunque no exclusivamente-, con el engaño de pagarles un buen salario  y proporcionarles seguridad sin decirles el tipo de trabajo que tienen que realizar (es decir, prostituirse). Además: “el aumento de </w:t>
      </w:r>
      <w:r w:rsidRPr="00E66305">
        <w:rPr>
          <w:i/>
        </w:rPr>
        <w:t>bandas juveniles</w:t>
      </w:r>
      <w:r w:rsidRPr="00E66305">
        <w:t xml:space="preserve"> (i.e.  “La Mara </w:t>
      </w:r>
      <w:proofErr w:type="spellStart"/>
      <w:r w:rsidRPr="00E66305">
        <w:t>Salvatrucha</w:t>
      </w:r>
      <w:proofErr w:type="spellEnd"/>
      <w:r w:rsidRPr="00E66305">
        <w:t xml:space="preserve">”) se ha vuelto una amenaza permanente para las mujeres jóvenes, sobre todo en la frontera sur y en centros urbanos, al incrementarse las violaciones, asaltos, secuestros y asesinatos” (cfr. Olivera y </w:t>
      </w:r>
      <w:proofErr w:type="spellStart"/>
      <w:r w:rsidRPr="00E66305">
        <w:t>Furio</w:t>
      </w:r>
      <w:proofErr w:type="spellEnd"/>
      <w:r w:rsidRPr="00E66305">
        <w:t xml:space="preserve">, 2007, 110-113). </w:t>
      </w:r>
    </w:p>
    <w:p w:rsidR="00705B84" w:rsidRDefault="002D49C0" w:rsidP="00FB65FA">
      <w:pPr>
        <w:spacing w:line="360" w:lineRule="auto"/>
        <w:jc w:val="both"/>
      </w:pPr>
      <w:r w:rsidRPr="00E66305">
        <w:tab/>
        <w:t>A lo anterior habría que añadir la deficiente administración de justicia por parte de los sistemas judiciales, los cuales exigen a las mujeres que denuncian actos de violencia, a demostrar su inocencia, al tiempo éstas se enfrentan a un ambiente de discriminación y coacción bajo valores morales estereotipados. La justicia es en la mayoría de los casos, inaccesible para las mujeres, donde es evidente que el Estado ha dejado de lado su labor de garantizar a la ciudadanía una vida digna y se ha convertido en impulsor de políticas económicas que se han transformado en una especie de lápida, sobre todo para las mujeres indígenas y campesinas.</w:t>
      </w:r>
      <w:r w:rsidRPr="00E66305">
        <w:rPr>
          <w:rStyle w:val="FootnoteReference"/>
        </w:rPr>
        <w:footnoteReference w:id="27"/>
      </w:r>
      <w:bookmarkStart w:id="5" w:name="_Toc347131653"/>
      <w:bookmarkStart w:id="6" w:name="_Toc350254755"/>
    </w:p>
    <w:p w:rsidR="002D49C0" w:rsidRPr="00E66305" w:rsidRDefault="004E6135" w:rsidP="002D49C0">
      <w:pPr>
        <w:pStyle w:val="Heading1"/>
        <w:numPr>
          <w:ilvl w:val="0"/>
          <w:numId w:val="0"/>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V. </w:t>
      </w:r>
      <w:r w:rsidR="002D49C0" w:rsidRPr="00E66305">
        <w:rPr>
          <w:rFonts w:ascii="Times New Roman" w:hAnsi="Times New Roman" w:cs="Times New Roman"/>
          <w:sz w:val="24"/>
          <w:szCs w:val="24"/>
        </w:rPr>
        <w:t>El</w:t>
      </w:r>
      <w:bookmarkEnd w:id="5"/>
      <w:bookmarkEnd w:id="6"/>
      <w:r w:rsidR="007B0763">
        <w:rPr>
          <w:rFonts w:ascii="Times New Roman" w:hAnsi="Times New Roman" w:cs="Times New Roman"/>
          <w:sz w:val="24"/>
          <w:szCs w:val="24"/>
        </w:rPr>
        <w:t xml:space="preserve"> </w:t>
      </w:r>
      <w:r w:rsidR="007B0763" w:rsidRPr="007B0763">
        <w:rPr>
          <w:rFonts w:ascii="Times New Roman" w:hAnsi="Times New Roman" w:cs="Times New Roman"/>
          <w:sz w:val="24"/>
          <w:szCs w:val="24"/>
        </w:rPr>
        <w:t>movimiento de mujeres en Chiapas: mujeres diversas en “pie de lucha”</w:t>
      </w:r>
    </w:p>
    <w:p w:rsidR="002D49C0" w:rsidRPr="00E66305" w:rsidRDefault="00BC30C3" w:rsidP="00A24FC1">
      <w:pPr>
        <w:spacing w:line="360" w:lineRule="auto"/>
        <w:ind w:firstLine="708"/>
        <w:jc w:val="both"/>
      </w:pPr>
      <w:r w:rsidRPr="00E66305">
        <w:t xml:space="preserve">El movimiento de mujeres de Chiapas </w:t>
      </w:r>
      <w:r w:rsidR="002D49C0" w:rsidRPr="00E66305">
        <w:t xml:space="preserve">podría definirse como una búsqueda por articular la acción política organizada entre mujeres ubicadas en diferentes clases sociales y ocupaciones socioeconómicas, pertenecientes a diferentes etnias y culturas, de diferentes edades y con opciones sexuales también diferentes; con los problemas, pero también oportunidades que esto supone, ya que éstas características de sus participantes: “constituyen posibles espacios de construcción de identidades colectivas que además no se muestran aisladamente en los sujetos, sino articuladas unas con otras, provocando un sinnúmero de opresiones particulares” (Tuñón, 1997, 14). </w:t>
      </w:r>
    </w:p>
    <w:p w:rsidR="002D49C0" w:rsidRPr="00E66305" w:rsidRDefault="00E66305" w:rsidP="006A273E">
      <w:pPr>
        <w:spacing w:line="360" w:lineRule="auto"/>
        <w:ind w:firstLine="708"/>
        <w:jc w:val="both"/>
      </w:pPr>
      <w:r w:rsidRPr="00E66305">
        <w:rPr>
          <w:lang w:val="es-MX"/>
        </w:rPr>
        <w:t>Lo</w:t>
      </w:r>
      <w:r w:rsidR="002D49C0" w:rsidRPr="00E66305">
        <w:rPr>
          <w:lang w:val="es-MX"/>
        </w:rPr>
        <w:t>s antecedentes a los intentos de organización y articulación de las mujeres en Chiapas como un movimiento amplio</w:t>
      </w:r>
      <w:r w:rsidR="002D49C0" w:rsidRPr="00E66305">
        <w:rPr>
          <w:rStyle w:val="FootnoteReference"/>
          <w:i/>
          <w:lang w:val="es-MX"/>
        </w:rPr>
        <w:footnoteReference w:id="28"/>
      </w:r>
      <w:r w:rsidR="002D49C0" w:rsidRPr="00E66305">
        <w:rPr>
          <w:lang w:val="es-MX"/>
        </w:rPr>
        <w:t>, los podemos encontrar en los espacios de la iglesia, los partidos políticos de izquierda, las cooperativas de artesanas y la participación de las mujeres al interior de los movimien</w:t>
      </w:r>
      <w:r w:rsidR="006A273E">
        <w:rPr>
          <w:lang w:val="es-MX"/>
        </w:rPr>
        <w:t xml:space="preserve">tos campesinos y magisteriales. No obstante, </w:t>
      </w:r>
      <w:r w:rsidR="006A273E" w:rsidRPr="00E66305">
        <w:t>las</w:t>
      </w:r>
      <w:r w:rsidR="002D49C0" w:rsidRPr="00E66305">
        <w:t xml:space="preserve"> luchas específicas por el reconocimiento de sus derechos</w:t>
      </w:r>
      <w:r w:rsidR="00B4332A">
        <w:t xml:space="preserve"> como</w:t>
      </w:r>
      <w:r w:rsidR="006A273E">
        <w:t xml:space="preserve"> mujeres</w:t>
      </w:r>
      <w:r w:rsidR="002D49C0" w:rsidRPr="00E66305">
        <w:t xml:space="preserve">, comienzan a configurarse </w:t>
      </w:r>
      <w:r w:rsidR="006A273E">
        <w:t xml:space="preserve">hasta la década de 1990. </w:t>
      </w:r>
      <w:r w:rsidR="002D49C0" w:rsidRPr="00E66305">
        <w:t xml:space="preserve"> </w:t>
      </w:r>
    </w:p>
    <w:p w:rsidR="002D49C0" w:rsidRPr="00E66305" w:rsidRDefault="006A273E" w:rsidP="002A1E52">
      <w:pPr>
        <w:pStyle w:val="BodyText2"/>
        <w:spacing w:after="0" w:line="360" w:lineRule="auto"/>
        <w:ind w:firstLine="708"/>
        <w:jc w:val="both"/>
      </w:pPr>
      <w:r>
        <w:t xml:space="preserve">Uno de </w:t>
      </w:r>
      <w:r w:rsidR="00C42591">
        <w:t>sus principales referentes l</w:t>
      </w:r>
      <w:r w:rsidR="002D49C0" w:rsidRPr="00E66305">
        <w:t xml:space="preserve">o podemos ubicar en la Facultad de Ciencias Sociales de la Universidad Autónoma de Chiapas (UNACH), cuando en 1984, un grupo de maestras y alumnas asesorado por </w:t>
      </w:r>
      <w:proofErr w:type="spellStart"/>
      <w:r w:rsidR="002D49C0" w:rsidRPr="00E66305">
        <w:t>Walda</w:t>
      </w:r>
      <w:proofErr w:type="spellEnd"/>
      <w:r w:rsidR="002D49C0" w:rsidRPr="00E66305">
        <w:t xml:space="preserve"> Barrios, editó la revista </w:t>
      </w:r>
      <w:proofErr w:type="spellStart"/>
      <w:r w:rsidR="002D49C0" w:rsidRPr="00E66305">
        <w:rPr>
          <w:i/>
          <w:iCs/>
        </w:rPr>
        <w:t>Antzetik</w:t>
      </w:r>
      <w:proofErr w:type="spellEnd"/>
      <w:r w:rsidR="002D49C0" w:rsidRPr="00E66305">
        <w:rPr>
          <w:i/>
          <w:iCs/>
        </w:rPr>
        <w:t xml:space="preserve"> </w:t>
      </w:r>
      <w:r w:rsidR="00864F89">
        <w:t xml:space="preserve">(Mujeres). Posteriormente surge el </w:t>
      </w:r>
      <w:r w:rsidR="002D49C0" w:rsidRPr="00E66305">
        <w:rPr>
          <w:rFonts w:eastAsiaTheme="minorHAnsi"/>
          <w:lang w:eastAsia="en-US" w:bidi="hi-IN"/>
        </w:rPr>
        <w:t>Grupo de Mujeres de San Cristóbal de Las Casas o COLEM</w:t>
      </w:r>
      <w:r w:rsidR="002D49C0" w:rsidRPr="00E66305">
        <w:t xml:space="preserve"> (conformado por mujeres como </w:t>
      </w:r>
      <w:r w:rsidR="002D49C0" w:rsidRPr="00E66305">
        <w:rPr>
          <w:lang w:val="es-MX"/>
        </w:rPr>
        <w:t xml:space="preserve">Martha Figueroa, Laura Miranda, </w:t>
      </w:r>
      <w:proofErr w:type="spellStart"/>
      <w:r w:rsidR="002D49C0" w:rsidRPr="00E66305">
        <w:rPr>
          <w:lang w:val="es-MX"/>
        </w:rPr>
        <w:t>Rosalva</w:t>
      </w:r>
      <w:proofErr w:type="spellEnd"/>
      <w:r w:rsidR="002D49C0" w:rsidRPr="00E66305">
        <w:rPr>
          <w:lang w:val="es-MX"/>
        </w:rPr>
        <w:t xml:space="preserve"> Aída Hernández, Graciela </w:t>
      </w:r>
      <w:proofErr w:type="spellStart"/>
      <w:r w:rsidR="002D49C0" w:rsidRPr="00E66305">
        <w:rPr>
          <w:lang w:val="es-MX"/>
        </w:rPr>
        <w:t>Freyermuth</w:t>
      </w:r>
      <w:proofErr w:type="spellEnd"/>
      <w:r w:rsidR="002D49C0" w:rsidRPr="00E66305">
        <w:rPr>
          <w:lang w:val="es-MX"/>
        </w:rPr>
        <w:t xml:space="preserve">, Lupita Cárdenas, María de la Luz Moya, Yolanda Castro y Dora Julieta Hernández) </w:t>
      </w:r>
      <w:r w:rsidR="00864F89">
        <w:rPr>
          <w:lang w:val="es-MX"/>
        </w:rPr>
        <w:t xml:space="preserve">que </w:t>
      </w:r>
      <w:r w:rsidR="002D49C0" w:rsidRPr="00E66305">
        <w:t xml:space="preserve">desarrolló su trabajo con base en cuatro comisiones temáticas: educación, difusión, apoyo legal, y apoyo médico y psicológico, para la atención de casos de mujeres violentadas sexualmente. </w:t>
      </w:r>
    </w:p>
    <w:p w:rsidR="002D49C0" w:rsidRPr="00E66305" w:rsidRDefault="002D49C0" w:rsidP="002D49C0">
      <w:pPr>
        <w:spacing w:line="360" w:lineRule="auto"/>
        <w:jc w:val="both"/>
        <w:rPr>
          <w:lang w:val="es-MX"/>
        </w:rPr>
      </w:pPr>
      <w:r w:rsidRPr="00E66305">
        <w:tab/>
      </w:r>
      <w:r w:rsidR="00B4332A">
        <w:t xml:space="preserve">Un hecho emblemático que enfrenta el movimiento se da cuando </w:t>
      </w:r>
      <w:r w:rsidRPr="00E66305">
        <w:rPr>
          <w:lang w:val="es-MX"/>
        </w:rPr>
        <w:t xml:space="preserve">Patrocinio González hace una propuesta de ley para despenalizar el aborto, quien, lejos de basarse en el derecho de las mujeres a decidir sobre sus cuerpos: “tenía fines </w:t>
      </w:r>
      <w:proofErr w:type="spellStart"/>
      <w:r w:rsidRPr="00E66305">
        <w:rPr>
          <w:lang w:val="es-MX"/>
        </w:rPr>
        <w:t>poblacionistas</w:t>
      </w:r>
      <w:proofErr w:type="spellEnd"/>
      <w:r w:rsidRPr="00E66305">
        <w:rPr>
          <w:lang w:val="es-MX"/>
        </w:rPr>
        <w:t xml:space="preserve"> impuestos </w:t>
      </w:r>
      <w:r w:rsidRPr="00E66305">
        <w:rPr>
          <w:lang w:val="es-MX"/>
        </w:rPr>
        <w:lastRenderedPageBreak/>
        <w:t xml:space="preserve">como condición a los créditos al desarrollo por parte de las multilaterales” (COLEM, 2002). La propuesta provocó una confrontación entre el obispo Samuel Ruiz y el gobernador, acompañada de pronunciamientos y movilizaciones de las organizaciones católicas. Las presiones locales, nacionales e internacionales de la Iglesia, -que por principio cristiano se opone al aborto- lograron detener la propuesta del gobernador. </w:t>
      </w:r>
    </w:p>
    <w:p w:rsidR="002D49C0" w:rsidRPr="00E66305" w:rsidRDefault="002D49C0" w:rsidP="002D49C0">
      <w:pPr>
        <w:spacing w:line="360" w:lineRule="auto"/>
        <w:jc w:val="both"/>
      </w:pPr>
      <w:r w:rsidRPr="00E66305">
        <w:rPr>
          <w:lang w:val="es-MX"/>
        </w:rPr>
        <w:tab/>
        <w:t>Feministas del centro del país opinaban que independientemente de los objetivos del gobernador, la ley (además de ser un precedente nacional) al aprobarse reduciría significativamente la cantidad de muertes por abortos clandestinos</w:t>
      </w:r>
      <w:r w:rsidRPr="00E66305">
        <w:rPr>
          <w:rStyle w:val="FootnoteReference"/>
          <w:lang w:val="es-MX"/>
        </w:rPr>
        <w:footnoteReference w:id="29"/>
      </w:r>
      <w:r w:rsidRPr="00E66305">
        <w:rPr>
          <w:lang w:val="es-MX"/>
        </w:rPr>
        <w:t>. El COLEM, -que por esta causa se fragmenta- junto a otras organizaciones, no apoyó la propuesta de despenalización del aborto y tomaron finalmente la posición del obispo, priorizando su relación con las mujeres cristianas de base</w:t>
      </w:r>
      <w:r w:rsidR="00C42591">
        <w:rPr>
          <w:rStyle w:val="FootnoteReference"/>
          <w:lang w:val="es-MX"/>
        </w:rPr>
        <w:footnoteReference w:id="30"/>
      </w:r>
      <w:r w:rsidRPr="00E66305">
        <w:rPr>
          <w:lang w:val="es-MX"/>
        </w:rPr>
        <w:t>.</w:t>
      </w:r>
    </w:p>
    <w:p w:rsidR="004869C4" w:rsidRDefault="002D49C0" w:rsidP="006A273E">
      <w:pPr>
        <w:spacing w:line="360" w:lineRule="auto"/>
        <w:jc w:val="both"/>
      </w:pPr>
      <w:r w:rsidRPr="00E66305">
        <w:tab/>
        <w:t xml:space="preserve">A principios de la década de 1990, surgieron el grupo de parteras indígenas de la Organización de Médicos Indígenas del Estado de Chiapas (OMIECH), asesorado por la Dra. Bárbara Cadenas. Adela Bonilla -entonces integrante de </w:t>
      </w:r>
      <w:proofErr w:type="spellStart"/>
      <w:r w:rsidRPr="00E66305">
        <w:t>Chiltak</w:t>
      </w:r>
      <w:proofErr w:type="spellEnd"/>
      <w:r w:rsidRPr="00E66305">
        <w:t xml:space="preserve">-, trabajó en el campo de la salud reproductiva en diferentes comunidades de la región de Morelia. Desde Comitán, el Centro de Investigación y Acción de la Mujer Latinoamericana (CIAM), en donde militaba la Mercedes Olivera, trabajó con financiamiento del Alto Comisionado de las Naciones Unidas para los Refugiados (ACNUR), en un proyecto </w:t>
      </w:r>
      <w:proofErr w:type="spellStart"/>
      <w:r w:rsidRPr="00E66305">
        <w:t>autogestivo</w:t>
      </w:r>
      <w:proofErr w:type="spellEnd"/>
      <w:r w:rsidRPr="00E66305">
        <w:t xml:space="preserve"> de género con las refugiadas guatemaltecas en Chiapas, Campeche y Quintana Roo, propiciando un </w:t>
      </w:r>
      <w:r w:rsidRPr="00E66305">
        <w:lastRenderedPageBreak/>
        <w:t>retorno a su país que sería libre, seguro y tomando en cuenta las propuestas de las mujeres</w:t>
      </w:r>
      <w:r w:rsidRPr="00E66305">
        <w:rPr>
          <w:rStyle w:val="FootnoteReference"/>
        </w:rPr>
        <w:footnoteReference w:id="31"/>
      </w:r>
      <w:r w:rsidRPr="00E66305">
        <w:t xml:space="preserve">. </w:t>
      </w:r>
      <w:r w:rsidR="00C42591">
        <w:t>Sin embargo, f</w:t>
      </w:r>
      <w:r w:rsidRPr="00E66305">
        <w:t>ue la convocatoria zapatista a la C</w:t>
      </w:r>
      <w:r w:rsidR="00864F89">
        <w:t xml:space="preserve">onvención </w:t>
      </w:r>
      <w:r w:rsidRPr="00E66305">
        <w:t>N</w:t>
      </w:r>
      <w:r w:rsidR="00864F89">
        <w:t xml:space="preserve">acional </w:t>
      </w:r>
      <w:r w:rsidRPr="00E66305">
        <w:t>D</w:t>
      </w:r>
      <w:r w:rsidR="00864F89">
        <w:t>emocrática</w:t>
      </w:r>
      <w:r w:rsidR="006A273E">
        <w:t xml:space="preserve"> (CND)</w:t>
      </w:r>
      <w:r w:rsidRPr="00E66305">
        <w:t xml:space="preserve">, la que favoreció la emergencia de las mujeres como fuerza social organizada. </w:t>
      </w:r>
    </w:p>
    <w:p w:rsidR="002D49C0" w:rsidRPr="00E66305" w:rsidRDefault="002D49C0" w:rsidP="004869C4">
      <w:pPr>
        <w:spacing w:line="360" w:lineRule="auto"/>
        <w:ind w:firstLine="708"/>
        <w:jc w:val="both"/>
      </w:pPr>
      <w:r w:rsidRPr="00E66305">
        <w:t>En respuesta a la primera invitación del EZLN hacia la organización de la sociedad civil, aproximadamente 24 organizaciones de mujeres se reunieron en la primera Convención Estatal de Mujeres de Chiapas (CEMCH), celebrada en agosto de 1994, con la participación de más de 300 delegadas de todo el estado. Las integrantes de la CEMCH aceptaron la invitación de las zapatistas para participar como delgadas en la CND, además de integrarse a la Asamblea Estatal Democrática del Pueblo Chiapaneco</w:t>
      </w:r>
      <w:r w:rsidR="004869C4">
        <w:t xml:space="preserve"> (AEDPCH)</w:t>
      </w:r>
      <w:r w:rsidRPr="00E66305">
        <w:t>, aportando demandas y propuestas a la lucha popular</w:t>
      </w:r>
      <w:r w:rsidRPr="00E66305">
        <w:rPr>
          <w:rStyle w:val="FootnoteReference"/>
        </w:rPr>
        <w:footnoteReference w:id="32"/>
      </w:r>
      <w:r w:rsidRPr="00E66305">
        <w:t xml:space="preserve"> y al gobierno en transición formado en 1995 (en oposición al supuesto fraude que impidió el reconocimiento del Lic. Avendaño, proclive al EZLN, como gobernador de Chiapas).</w:t>
      </w:r>
    </w:p>
    <w:p w:rsidR="002D49C0" w:rsidRPr="00A76B97" w:rsidRDefault="002D49C0" w:rsidP="002D49C0">
      <w:pPr>
        <w:ind w:left="567" w:right="-93"/>
        <w:jc w:val="both"/>
        <w:rPr>
          <w:sz w:val="22"/>
        </w:rPr>
      </w:pPr>
      <w:r w:rsidRPr="00A76B97">
        <w:rPr>
          <w:sz w:val="22"/>
        </w:rPr>
        <w:t xml:space="preserve">Las mujeres consideramos que sólo habrá democracia cuando existan condiciones iguales para toda la población […] por eso nuestro objetivo es luchar  por ella en todas las formas y todos los espacios a nuestro alcance, hasta lograr que la democracia sea posible […] El diálogo entre el EZLN y el gobierno, al que nos han invitado las zapatistas, es un espacio para nuestra lucha por igualdad, pero </w:t>
      </w:r>
      <w:r w:rsidRPr="00A76B97">
        <w:rPr>
          <w:i/>
          <w:sz w:val="22"/>
        </w:rPr>
        <w:t>no el único, ni el más importante</w:t>
      </w:r>
      <w:r w:rsidRPr="00A76B97">
        <w:rPr>
          <w:sz w:val="22"/>
        </w:rPr>
        <w:t>. Si el diálogo se realiza, esta PLATAFORMA nos servirá de base, pero también puede servirnos para planificar todas nuestras luchas (cursivas mías, Plataforma de las mujeres para el diálogo zapatista, 1995).</w:t>
      </w:r>
    </w:p>
    <w:p w:rsidR="002D49C0" w:rsidRPr="00E66305" w:rsidRDefault="002D49C0" w:rsidP="002D49C0">
      <w:pPr>
        <w:jc w:val="both"/>
      </w:pPr>
    </w:p>
    <w:p w:rsidR="002D49C0" w:rsidRPr="00E66305" w:rsidRDefault="002D49C0" w:rsidP="00E66305">
      <w:pPr>
        <w:spacing w:line="360" w:lineRule="auto"/>
        <w:jc w:val="both"/>
      </w:pPr>
      <w:r w:rsidRPr="00E66305">
        <w:t>Sin embargo, su experiencia en la A</w:t>
      </w:r>
      <w:r w:rsidR="004869C4">
        <w:t>EDPCH</w:t>
      </w:r>
      <w:r w:rsidRPr="00E66305">
        <w:t xml:space="preserve"> tuvo más bien resultados negativos. El rechazo a las propuestas elaboradas por las mujeres</w:t>
      </w:r>
      <w:r w:rsidRPr="00E66305">
        <w:rPr>
          <w:rStyle w:val="FootnoteReference"/>
        </w:rPr>
        <w:footnoteReference w:id="33"/>
      </w:r>
      <w:r w:rsidRPr="00E66305">
        <w:t xml:space="preserve"> provocó graves molestias: los dirigentes de la Asamblea, -en contra de la posición de las mujeres- decidieron negociar con el gobierno federal sin reconocimiento a las demandas zapatistas. En una acción contrainsurgente, el gobierno ofreció a los campesinos reconocerles las tierras, darles créditos y otras prebendas a cambio de que dejaran su actitud beligerante en apoyo del EZLN. “En una siguiente </w:t>
      </w:r>
      <w:r w:rsidRPr="00E66305">
        <w:lastRenderedPageBreak/>
        <w:t>asamblea los dirigentes de la CEOIC</w:t>
      </w:r>
      <w:r w:rsidRPr="00E66305">
        <w:rPr>
          <w:rStyle w:val="FootnoteReference"/>
        </w:rPr>
        <w:footnoteReference w:id="34"/>
      </w:r>
      <w:r w:rsidRPr="00E66305">
        <w:t xml:space="preserve"> llevaron a muchas mujeres que nunca habían participado y modificaron nuestra decisión. Salimos golpeadas y dividas con las compañeras que no aceptaron desde el principio o en el camino el trabajo dentro de la CEOIC” (Olivera, 2009, xiv). </w:t>
      </w:r>
    </w:p>
    <w:p w:rsidR="002A1E52" w:rsidRDefault="002D49C0" w:rsidP="002A1E52">
      <w:pPr>
        <w:spacing w:line="360" w:lineRule="auto"/>
        <w:jc w:val="both"/>
        <w:rPr>
          <w:lang w:val="es-MX"/>
        </w:rPr>
      </w:pPr>
      <w:r w:rsidRPr="00E66305">
        <w:tab/>
        <w:t>Ante estos hechos, pero sobre todo por la cooptación de la A</w:t>
      </w:r>
      <w:r w:rsidR="004869C4">
        <w:t>EDPCH,</w:t>
      </w:r>
      <w:r w:rsidRPr="00E66305">
        <w:t xml:space="preserve"> el movimiento amplio de mujeres chiapanecas, se dispersó, y aún cuando algunas feminist</w:t>
      </w:r>
      <w:r w:rsidR="002A1E52">
        <w:t xml:space="preserve">as continuaron su labor, </w:t>
      </w:r>
      <w:r w:rsidRPr="00E66305">
        <w:t xml:space="preserve">la participación organizada se dio sólo a través de las organizaciones sectoriales. </w:t>
      </w:r>
      <w:r w:rsidRPr="00E66305">
        <w:rPr>
          <w:lang w:val="es-MX"/>
        </w:rPr>
        <w:t xml:space="preserve">Durante cuatro años, la voz colectiva de las mujeres fue acallada, coincidiendo con una de las etapas donde la guerra contrainsurgente tuvo algunos de sus episodios más cruentos como la </w:t>
      </w:r>
      <w:r w:rsidR="002A1E52">
        <w:rPr>
          <w:lang w:val="es-MX"/>
        </w:rPr>
        <w:t>“</w:t>
      </w:r>
      <w:r w:rsidRPr="00E66305">
        <w:rPr>
          <w:lang w:val="es-MX"/>
        </w:rPr>
        <w:t>matanza de Acteal</w:t>
      </w:r>
      <w:r w:rsidR="002A1E52">
        <w:rPr>
          <w:lang w:val="es-MX"/>
        </w:rPr>
        <w:t>”</w:t>
      </w:r>
      <w:r w:rsidRPr="00E66305">
        <w:rPr>
          <w:lang w:val="es-MX"/>
        </w:rPr>
        <w:t>.</w:t>
      </w:r>
    </w:p>
    <w:p w:rsidR="002A1E52" w:rsidRDefault="004869C4" w:rsidP="00FC6409">
      <w:pPr>
        <w:spacing w:line="360" w:lineRule="auto"/>
        <w:ind w:firstLine="708"/>
        <w:jc w:val="both"/>
      </w:pPr>
      <w:r>
        <w:t xml:space="preserve">Para </w:t>
      </w:r>
      <w:r w:rsidR="002D49C0" w:rsidRPr="00E66305">
        <w:t xml:space="preserve">1998, ante la etapa </w:t>
      </w:r>
      <w:r w:rsidR="00FC6409">
        <w:t>de</w:t>
      </w:r>
      <w:r w:rsidR="002D49C0" w:rsidRPr="00E66305">
        <w:t xml:space="preserve"> incertidumbre </w:t>
      </w:r>
      <w:r w:rsidR="00FC6409">
        <w:t xml:space="preserve">generada </w:t>
      </w:r>
      <w:r w:rsidR="002D49C0" w:rsidRPr="00E66305">
        <w:t>por la guerra contrainsurgente desatada contra el EZLN</w:t>
      </w:r>
      <w:r>
        <w:t xml:space="preserve">, </w:t>
      </w:r>
      <w:r w:rsidR="00FC6409">
        <w:t>v</w:t>
      </w:r>
      <w:r w:rsidR="002D49C0" w:rsidRPr="00E66305">
        <w:t xml:space="preserve">arias promotoras y asesoras mestizas integraron un grupo feminista que se propuso impulsar las acciones y la visión política de las mujeres chiapanecas, al que llamaron </w:t>
      </w:r>
      <w:proofErr w:type="spellStart"/>
      <w:r w:rsidR="002D49C0" w:rsidRPr="00E66305">
        <w:rPr>
          <w:i/>
        </w:rPr>
        <w:t>Feminario</w:t>
      </w:r>
      <w:proofErr w:type="spellEnd"/>
      <w:r w:rsidR="002D49C0" w:rsidRPr="00E66305">
        <w:t>.</w:t>
      </w:r>
      <w:r w:rsidR="00864F89">
        <w:t xml:space="preserve"> </w:t>
      </w:r>
    </w:p>
    <w:p w:rsidR="002D49C0" w:rsidRPr="00E66305" w:rsidRDefault="004869C4" w:rsidP="002A1E52">
      <w:pPr>
        <w:spacing w:line="360" w:lineRule="auto"/>
        <w:ind w:firstLine="708"/>
        <w:jc w:val="both"/>
        <w:rPr>
          <w:bCs/>
          <w:lang w:eastAsia="es-MX"/>
        </w:rPr>
      </w:pPr>
      <w:r>
        <w:t xml:space="preserve">Su </w:t>
      </w:r>
      <w:r w:rsidR="00044EE3">
        <w:t xml:space="preserve">acción </w:t>
      </w:r>
      <w:r w:rsidR="002D49C0" w:rsidRPr="00E66305">
        <w:t xml:space="preserve">más </w:t>
      </w:r>
      <w:r w:rsidR="00864F89">
        <w:t>representativa</w:t>
      </w:r>
      <w:r>
        <w:t xml:space="preserve"> tuvo lugar, </w:t>
      </w:r>
      <w:r w:rsidR="00044EE3">
        <w:t>c</w:t>
      </w:r>
      <w:r w:rsidR="002D49C0" w:rsidRPr="00E66305">
        <w:t>uando el 25 y 26 de noviembre de 1999, convocaron a la marcha-</w:t>
      </w:r>
      <w:proofErr w:type="spellStart"/>
      <w:r w:rsidR="002D49C0" w:rsidRPr="00E66305">
        <w:t>mítin</w:t>
      </w:r>
      <w:proofErr w:type="spellEnd"/>
      <w:r w:rsidR="002D49C0" w:rsidRPr="00E66305">
        <w:t>-asamblea “</w:t>
      </w:r>
      <w:r w:rsidR="002D49C0" w:rsidRPr="00E66305">
        <w:rPr>
          <w:rFonts w:eastAsiaTheme="minorHAnsi"/>
          <w:lang w:eastAsia="en-US" w:bidi="hi-IN"/>
        </w:rPr>
        <w:t>Reclamo de las Mujeres Ante la Impunidad y la Guerra en Chiapas”</w:t>
      </w:r>
      <w:r w:rsidR="002D49C0" w:rsidRPr="00E66305">
        <w:rPr>
          <w:rFonts w:eastAsiaTheme="minorHAnsi"/>
          <w:i/>
          <w:lang w:eastAsia="en-US" w:bidi="hi-IN"/>
        </w:rPr>
        <w:t xml:space="preserve"> </w:t>
      </w:r>
      <w:r w:rsidR="002D49C0" w:rsidRPr="00E66305">
        <w:rPr>
          <w:bCs/>
          <w:lang w:eastAsia="es-MX"/>
        </w:rPr>
        <w:t>que reunió a organizaciones de larga trayectoria en la defensa de los derechos humanos en Chiapas</w:t>
      </w:r>
      <w:r w:rsidR="002D49C0" w:rsidRPr="00E66305">
        <w:rPr>
          <w:rStyle w:val="FootnoteReference"/>
          <w:bCs/>
          <w:lang w:eastAsia="es-MX"/>
        </w:rPr>
        <w:footnoteReference w:id="35"/>
      </w:r>
      <w:r w:rsidR="002D49C0" w:rsidRPr="00E66305">
        <w:rPr>
          <w:bCs/>
          <w:lang w:eastAsia="es-MX"/>
        </w:rPr>
        <w:t>, así como a mujeres de más de 30 municipios del Estado. Teniendo como marco la conmemoración del Día internacional en contra de la violencia hacia las mujeres, el “reclamo” dio inicio con una marcha donde cerca de 3000 mujeres y hombres protestaron contra la violencia de Estado,</w:t>
      </w:r>
      <w:r>
        <w:rPr>
          <w:bCs/>
          <w:lang w:eastAsia="es-MX"/>
        </w:rPr>
        <w:t xml:space="preserve"> </w:t>
      </w:r>
      <w:r w:rsidR="002D49C0" w:rsidRPr="00E66305">
        <w:rPr>
          <w:bCs/>
          <w:lang w:eastAsia="es-MX"/>
        </w:rPr>
        <w:t>la militarización, paramilitarización, y el incumplimiento de los Acuerdos de San Andrés: “rechazando las estrategias contrainsurgentes que se revisten de iniciativas de paz y de proyectos productivos y de salud” (Olivera, 2000), pero también en contra de la violencia psicológica, sexual, física y económica hacia las mujeres, en la pareja, en la casa y en la comunidad.</w:t>
      </w:r>
    </w:p>
    <w:p w:rsidR="00864F89" w:rsidRDefault="002D49C0" w:rsidP="002D49C0">
      <w:pPr>
        <w:spacing w:line="360" w:lineRule="auto"/>
        <w:jc w:val="both"/>
      </w:pPr>
      <w:r w:rsidRPr="00E66305">
        <w:lastRenderedPageBreak/>
        <w:tab/>
        <w:t>Entre los acuerdos</w:t>
      </w:r>
      <w:r w:rsidR="004869C4">
        <w:t xml:space="preserve"> </w:t>
      </w:r>
      <w:r w:rsidRPr="00E66305">
        <w:t xml:space="preserve">que tomaron en ese encuentro, </w:t>
      </w:r>
      <w:r w:rsidR="002A1E52">
        <w:t>des</w:t>
      </w:r>
      <w:r w:rsidR="004869C4">
        <w:t xml:space="preserve">tacó </w:t>
      </w:r>
      <w:r w:rsidRPr="00E66305">
        <w:t xml:space="preserve">la constitución formal de un  movimiento amplio e independiente de mujeres para exigir colectiva y políticamente el derecho a la igualdad, a la justicia, a la paz y a una vida digna; </w:t>
      </w:r>
      <w:r w:rsidR="004869C4">
        <w:t xml:space="preserve">así como </w:t>
      </w:r>
      <w:r w:rsidRPr="00E66305">
        <w:rPr>
          <w:bCs/>
          <w:lang w:eastAsia="es-MX"/>
        </w:rPr>
        <w:t>la creación de un Centro de Derechos</w:t>
      </w:r>
      <w:r w:rsidRPr="00E66305">
        <w:rPr>
          <w:rStyle w:val="FootnoteReference"/>
          <w:bCs/>
          <w:lang w:eastAsia="es-MX"/>
        </w:rPr>
        <w:footnoteReference w:id="36"/>
      </w:r>
      <w:r w:rsidRPr="00E66305">
        <w:rPr>
          <w:bCs/>
          <w:lang w:eastAsia="es-MX"/>
        </w:rPr>
        <w:t xml:space="preserve">, ante la </w:t>
      </w:r>
      <w:r w:rsidR="004869C4">
        <w:rPr>
          <w:bCs/>
          <w:lang w:eastAsia="es-MX"/>
        </w:rPr>
        <w:t>ineficiencia del sistema estatal de procuración de j</w:t>
      </w:r>
      <w:r w:rsidRPr="00E66305">
        <w:rPr>
          <w:bCs/>
          <w:lang w:eastAsia="es-MX"/>
        </w:rPr>
        <w:t>usticia</w:t>
      </w:r>
      <w:r w:rsidRPr="00E66305">
        <w:rPr>
          <w:rStyle w:val="FootnoteReference"/>
          <w:bCs/>
          <w:lang w:eastAsia="es-MX"/>
        </w:rPr>
        <w:footnoteReference w:id="37"/>
      </w:r>
      <w:r w:rsidRPr="00E66305">
        <w:rPr>
          <w:bCs/>
          <w:lang w:eastAsia="es-MX"/>
        </w:rPr>
        <w:t>, pero también como parte de una estrategia política a largo plazo de formar promotoras y defensoras de los derechos de la mujer en las zonas indígenas-campesinas de Chiapas. Es así, que de esos acuerdos, s</w:t>
      </w:r>
      <w:r w:rsidRPr="00E66305">
        <w:t>urge el Movimiento Independiente de Mujeres (MIM).</w:t>
      </w:r>
    </w:p>
    <w:p w:rsidR="002D49C0" w:rsidRPr="00E66305" w:rsidRDefault="002D49C0" w:rsidP="00FC6409">
      <w:pPr>
        <w:widowControl w:val="0"/>
        <w:adjustRightInd w:val="0"/>
        <w:spacing w:line="360" w:lineRule="auto"/>
        <w:ind w:firstLine="567"/>
        <w:jc w:val="both"/>
        <w:rPr>
          <w:rFonts w:eastAsia="Arial Unicode MS"/>
        </w:rPr>
      </w:pPr>
      <w:r w:rsidRPr="00E66305">
        <w:t xml:space="preserve">La constitución formal del MIM ocurre el 24 de noviembre de 2002, donde </w:t>
      </w:r>
      <w:r w:rsidRPr="00E66305">
        <w:rPr>
          <w:rFonts w:eastAsia="Arial Unicode MS"/>
        </w:rPr>
        <w:t>162 representantes de las regiones Costa, Altos, Selva, Norte, Centro, Sierra y Fronteriza de Chiapas, se comprometieron a luchar por el respeto a los derechos de las mujeres y en contra de la violencia, la desigualdad de género-clase-etnia, la guerra, la pobreza, la impunidad, el despojo, la privatización, la dependencia alimentaria y las políticas neoliberales. Así, el MIM se concebía como un:</w:t>
      </w:r>
    </w:p>
    <w:p w:rsidR="002D49C0" w:rsidRPr="00A76B97" w:rsidRDefault="002D49C0" w:rsidP="002D49C0">
      <w:pPr>
        <w:ind w:left="567" w:right="49"/>
        <w:jc w:val="both"/>
        <w:outlineLvl w:val="4"/>
        <w:rPr>
          <w:sz w:val="22"/>
          <w:lang w:eastAsia="es-MX"/>
        </w:rPr>
      </w:pPr>
      <w:r w:rsidRPr="00A76B97">
        <w:rPr>
          <w:rFonts w:eastAsiaTheme="minorHAnsi"/>
          <w:sz w:val="22"/>
          <w:lang w:val="es-MX" w:eastAsia="en-US"/>
        </w:rPr>
        <w:t>[…] espacio en donde las mujeres organizadas y no organizadas podemos decir nuestra palabra con toda libertad en favor de la paz con justicia y dignidad, en donde podemos sumar y coordinar nuestras fuerzas para incidir en los cambios que queremos lograr, sumándonos a otros movimientos nacionales e internacionales; es un espacio propio de las mujeres en donde no pueden decidir ni el gobierno, ni los partidos, ni otras organizaciones, en donde los acuerdos los tomamos las mujeres en nuestras asambleas generales (MIM, 2006).</w:t>
      </w:r>
    </w:p>
    <w:p w:rsidR="002D49C0" w:rsidRPr="00E66305" w:rsidRDefault="002D49C0" w:rsidP="002D49C0">
      <w:pPr>
        <w:autoSpaceDE w:val="0"/>
        <w:autoSpaceDN w:val="0"/>
        <w:adjustRightInd w:val="0"/>
        <w:ind w:right="49"/>
        <w:jc w:val="both"/>
        <w:rPr>
          <w:lang w:eastAsia="es-MX"/>
        </w:rPr>
      </w:pPr>
    </w:p>
    <w:p w:rsidR="002D49C0" w:rsidRPr="00E66305" w:rsidRDefault="00FC6409" w:rsidP="002D49C0">
      <w:pPr>
        <w:widowControl w:val="0"/>
        <w:adjustRightInd w:val="0"/>
        <w:spacing w:line="360" w:lineRule="auto"/>
        <w:jc w:val="both"/>
      </w:pPr>
      <w:r>
        <w:t>Como resultado de su</w:t>
      </w:r>
      <w:r w:rsidR="002D49C0" w:rsidRPr="00E66305">
        <w:t xml:space="preserve"> cuarta asamblea (noviembre de 2005), las mujeres acordaron integrarse a la campaña “Mujeres sin tierra y sin dere</w:t>
      </w:r>
      <w:r w:rsidR="00044EE3">
        <w:t xml:space="preserve">chos nunca más” </w:t>
      </w:r>
      <w:r w:rsidR="002D49C0" w:rsidRPr="00E66305">
        <w:t xml:space="preserve">(que promovía el recientemente institucionalizado CDMCH), y dentro de esta campaña participar en el juicio popular contra el PROCEDE, así como impulsar el acceso de las mujeres a la propiedad de la tierra, lo cual en los últimos años se ha convertido en una de las líneas de trabajo más importante del movimiento. </w:t>
      </w:r>
    </w:p>
    <w:p w:rsidR="002D49C0" w:rsidRPr="00E66305" w:rsidRDefault="002D49C0" w:rsidP="002D49C0">
      <w:pPr>
        <w:spacing w:line="360" w:lineRule="auto"/>
        <w:jc w:val="both"/>
      </w:pPr>
      <w:r w:rsidRPr="00E66305">
        <w:tab/>
        <w:t xml:space="preserve">Por otra parte, en dicha asamblea también se acordó la adhesión del MIM a la Sexta Declaración de la Selva Lacandona y la consideración de La Otra Campaña como uno de los ejes de su plan de trabajo, con lo que las mujeres organizadas volvían a atender el </w:t>
      </w:r>
      <w:r w:rsidRPr="00E66305">
        <w:lastRenderedPageBreak/>
        <w:t xml:space="preserve">llamado zapatista a la sociedad civil, generando una rearticulación entre ambos movimientos después de la ruptura que tuvieran a mediados de los 90´s. </w:t>
      </w:r>
    </w:p>
    <w:p w:rsidR="002D49C0" w:rsidRPr="00E66305" w:rsidRDefault="002D49C0" w:rsidP="002D49C0">
      <w:pPr>
        <w:autoSpaceDE w:val="0"/>
        <w:autoSpaceDN w:val="0"/>
        <w:adjustRightInd w:val="0"/>
        <w:spacing w:line="360" w:lineRule="auto"/>
        <w:jc w:val="both"/>
        <w:rPr>
          <w:rFonts w:eastAsiaTheme="minorHAnsi"/>
          <w:lang w:val="es-MX" w:eastAsia="en-US"/>
        </w:rPr>
      </w:pPr>
      <w:r w:rsidRPr="00E66305">
        <w:rPr>
          <w:lang w:eastAsia="es-MX"/>
        </w:rPr>
        <w:tab/>
        <w:t xml:space="preserve">Desde entonces, el MIM ha sido un espacio de reflexión y lucha a favor de la igualdad de género, clase y etnia, cuyos objetivos han sido impulsados mediante una red a través de la cual se distribuye información, se toman acuerdos, se </w:t>
      </w:r>
      <w:r w:rsidRPr="00E66305">
        <w:rPr>
          <w:rFonts w:eastAsiaTheme="minorHAnsi"/>
          <w:lang w:val="es-MX" w:eastAsia="en-US"/>
        </w:rPr>
        <w:t xml:space="preserve">organizan movilizaciones, se firman comunicados, denuncias y protestas; sin estar exento de las múltiples adversidades a las que se enfrentan actualmente las organizaciones y movimientos de promoción y defensa de los derechos humanos en Chiapas, por lo que hoy en día la mayor parte de su trabajo ha sido impulsado desde las acciones promovidas por el CDMCH. </w:t>
      </w:r>
    </w:p>
    <w:p w:rsidR="002D49C0" w:rsidRDefault="002D49C0" w:rsidP="008C6B81">
      <w:pPr>
        <w:spacing w:line="360" w:lineRule="auto"/>
        <w:ind w:firstLine="567"/>
        <w:jc w:val="both"/>
      </w:pPr>
      <w:r w:rsidRPr="00E66305">
        <w:t xml:space="preserve">Entre otras iniciativas colectivas que van tomando forma, </w:t>
      </w:r>
      <w:r w:rsidR="004869C4">
        <w:t>se encuentra e</w:t>
      </w:r>
      <w:r w:rsidRPr="00E66305">
        <w:t>l trabajo de F</w:t>
      </w:r>
      <w:r w:rsidR="000D4630">
        <w:t xml:space="preserve">ormación y Capacitación (FOCA), </w:t>
      </w:r>
      <w:r w:rsidRPr="00E66305">
        <w:t xml:space="preserve">la creación del colectivo MAFALDAS el cual retoma la posición de autonomía desde la izquierda, y el continuo impulso de la </w:t>
      </w:r>
      <w:proofErr w:type="spellStart"/>
      <w:r w:rsidRPr="00E66305">
        <w:t>Codimuj</w:t>
      </w:r>
      <w:proofErr w:type="spellEnd"/>
      <w:r w:rsidRPr="00E66305">
        <w:t xml:space="preserve"> que transita hacia la consecución de la autonomía personal de las mujeres y de su autonomía orgánica en relación a la iglesia. Sin embargo, la reivindicación de que la igualdad de género sea considerada como uno de los principios revolucionarios </w:t>
      </w:r>
      <w:r w:rsidR="004869C4">
        <w:t>aún no se acepta explícitamente</w:t>
      </w:r>
      <w:r w:rsidRPr="00E66305">
        <w:t xml:space="preserve">: “[aunque] una gran parte de redes civiles de apoyo al EZLN está formada por organizaciones de mujeres (indígenas y mestizas), […] la articulación entre zapatismo y </w:t>
      </w:r>
      <w:r w:rsidR="004869C4">
        <w:t>feminismo sigue siendo marginal</w:t>
      </w:r>
      <w:r w:rsidRPr="00E66305">
        <w:t>”</w:t>
      </w:r>
      <w:r w:rsidR="004869C4">
        <w:t xml:space="preserve"> (</w:t>
      </w:r>
      <w:proofErr w:type="spellStart"/>
      <w:r w:rsidR="004869C4">
        <w:t>Masson</w:t>
      </w:r>
      <w:proofErr w:type="spellEnd"/>
      <w:r w:rsidR="004869C4">
        <w:t>, 2011, 156).</w:t>
      </w:r>
    </w:p>
    <w:p w:rsidR="002D49C0" w:rsidRPr="00E66305" w:rsidRDefault="002A1E52" w:rsidP="002A1E52">
      <w:pPr>
        <w:spacing w:line="360" w:lineRule="auto"/>
        <w:ind w:firstLine="567"/>
        <w:jc w:val="both"/>
        <w:rPr>
          <w:shd w:val="clear" w:color="auto" w:fill="FFFFFF"/>
        </w:rPr>
      </w:pPr>
      <w:r>
        <w:t xml:space="preserve">Asimismo, es importante mencionar que </w:t>
      </w:r>
      <w:r w:rsidR="002D49C0" w:rsidRPr="00E66305">
        <w:t xml:space="preserve">el trabajo conjunto entre mestizas e indígenas ha sido fuente de dificultades y desencuentros. Por ejemplo, a pesar de que en la CEMCH </w:t>
      </w:r>
      <w:r w:rsidR="002D49C0" w:rsidRPr="00E66305">
        <w:rPr>
          <w:bCs/>
          <w:lang w:eastAsia="es-MX"/>
        </w:rPr>
        <w:t>se generaron acuerdos de gran trascendencia para la inclusión de las demandas específicas de las chiapanecas en los objetivos y mesas de trabajo de la CND, las diferencias en las formas de trabajo que se dieron entre mestizas e indígenas provocaron desa</w:t>
      </w:r>
      <w:r>
        <w:rPr>
          <w:bCs/>
          <w:lang w:eastAsia="es-MX"/>
        </w:rPr>
        <w:t>cuerdos entre sus participantes.</w:t>
      </w:r>
      <w:r w:rsidR="004869C4">
        <w:rPr>
          <w:bCs/>
          <w:lang w:eastAsia="es-MX"/>
        </w:rPr>
        <w:t xml:space="preserve"> </w:t>
      </w:r>
      <w:r w:rsidR="002D49C0" w:rsidRPr="00E66305">
        <w:t xml:space="preserve">Con todo y que el </w:t>
      </w:r>
      <w:r w:rsidR="002D49C0" w:rsidRPr="00E66305">
        <w:rPr>
          <w:shd w:val="clear" w:color="auto" w:fill="FFFFFF"/>
        </w:rPr>
        <w:t xml:space="preserve">MIM es y ha sido parte de todo un movimiento de lucha y acompañamiento de mujeres </w:t>
      </w:r>
      <w:r w:rsidR="004869C4">
        <w:rPr>
          <w:shd w:val="clear" w:color="auto" w:fill="FFFFFF"/>
        </w:rPr>
        <w:t xml:space="preserve">mestizas </w:t>
      </w:r>
      <w:r w:rsidR="002D49C0" w:rsidRPr="00E66305">
        <w:rPr>
          <w:shd w:val="clear" w:color="auto" w:fill="FFFFFF"/>
        </w:rPr>
        <w:t xml:space="preserve">con mujeres campesinas e indígenas, que tuvo una participación fundamental en el momento del alzamiento armado del zapatismo (lo que representó un revulsivo para estos grupos de mujeres y a la vez una oportunidad): “desde el zapatismo, al principio se rechaza la presencia de las feministas urbanas -que no son indígenas-; así que ellas se acomodan y transforman el zapatismo, le </w:t>
      </w:r>
      <w:r w:rsidR="002D49C0" w:rsidRPr="00E66305">
        <w:rPr>
          <w:shd w:val="clear" w:color="auto" w:fill="FFFFFF"/>
        </w:rPr>
        <w:lastRenderedPageBreak/>
        <w:t>imponen su agenda de alguna manera, y contextualizan su agenda a partir del zapatismo, lo que las hace radicalizarse ”</w:t>
      </w:r>
      <w:r w:rsidR="002D49C0" w:rsidRPr="00E66305">
        <w:rPr>
          <w:rStyle w:val="FootnoteReference"/>
          <w:shd w:val="clear" w:color="auto" w:fill="FFFFFF"/>
        </w:rPr>
        <w:footnoteReference w:id="38"/>
      </w:r>
      <w:r w:rsidR="002D49C0" w:rsidRPr="00E66305">
        <w:rPr>
          <w:shd w:val="clear" w:color="auto" w:fill="FFFFFF"/>
        </w:rPr>
        <w:t xml:space="preserve">. </w:t>
      </w:r>
    </w:p>
    <w:p w:rsidR="002D49C0" w:rsidRPr="00E66305" w:rsidRDefault="002D49C0" w:rsidP="002D49C0">
      <w:pPr>
        <w:spacing w:line="360" w:lineRule="auto"/>
        <w:ind w:right="49"/>
        <w:jc w:val="both"/>
        <w:rPr>
          <w:shd w:val="clear" w:color="auto" w:fill="FFFFFF"/>
        </w:rPr>
      </w:pPr>
      <w:r w:rsidRPr="00E66305">
        <w:rPr>
          <w:shd w:val="clear" w:color="auto" w:fill="FFFFFF"/>
        </w:rPr>
        <w:tab/>
      </w:r>
      <w:r w:rsidR="006F19C7">
        <w:rPr>
          <w:shd w:val="clear" w:color="auto" w:fill="FFFFFF"/>
        </w:rPr>
        <w:t xml:space="preserve">Finalmente, </w:t>
      </w:r>
      <w:r w:rsidRPr="00E66305">
        <w:rPr>
          <w:shd w:val="clear" w:color="auto" w:fill="FFFFFF"/>
        </w:rPr>
        <w:t>cabe recordar que hoy en día, la lucha de las mujeres en Chiapas, se da en medio de la guerra contrainsurgente, como una continuación de la guerra de exterminio y los enfrentamientos directos del ejército mexicano hacia las comunidades BAZ. A través de la ejecución de políticas públicas contra la pobreza y de las confrontaciones con paramilitares que disputan a las BAZ las tierras recuperadas durante el levantamiento del EZLN; se promueve la división entre y al interior de las comunidades, a la par que se pretende despojar de territorio y población a la insurg</w:t>
      </w:r>
      <w:r w:rsidR="002A1E52">
        <w:rPr>
          <w:shd w:val="clear" w:color="auto" w:fill="FFFFFF"/>
        </w:rPr>
        <w:t>encia bajo la estrategia de la guerra de baja intensidad.</w:t>
      </w:r>
      <w:r w:rsidRPr="00E66305">
        <w:rPr>
          <w:shd w:val="clear" w:color="auto" w:fill="FFFFFF"/>
        </w:rPr>
        <w:t xml:space="preserve"> </w:t>
      </w:r>
    </w:p>
    <w:p w:rsidR="002A1E52" w:rsidRDefault="002A1E52" w:rsidP="006F19C7">
      <w:pPr>
        <w:spacing w:line="360" w:lineRule="auto"/>
        <w:ind w:right="49"/>
        <w:jc w:val="both"/>
        <w:rPr>
          <w:shd w:val="clear" w:color="auto" w:fill="FFFFFF"/>
        </w:rPr>
      </w:pPr>
    </w:p>
    <w:p w:rsidR="002D49C0" w:rsidRPr="00A24FC1" w:rsidRDefault="00A24FC1" w:rsidP="00A24FC1">
      <w:pPr>
        <w:pStyle w:val="ListParagraph"/>
        <w:spacing w:line="360" w:lineRule="auto"/>
        <w:ind w:left="0"/>
        <w:jc w:val="both"/>
        <w:rPr>
          <w:b/>
        </w:rPr>
      </w:pPr>
      <w:bookmarkStart w:id="7" w:name="_Toc347131663"/>
      <w:bookmarkStart w:id="8" w:name="_Toc350254765"/>
      <w:r>
        <w:rPr>
          <w:b/>
        </w:rPr>
        <w:t>V</w:t>
      </w:r>
      <w:r w:rsidR="007B0763">
        <w:rPr>
          <w:b/>
        </w:rPr>
        <w:t>I</w:t>
      </w:r>
      <w:r>
        <w:rPr>
          <w:b/>
        </w:rPr>
        <w:t xml:space="preserve">. </w:t>
      </w:r>
      <w:r w:rsidRPr="00A24FC1">
        <w:rPr>
          <w:b/>
        </w:rPr>
        <w:t xml:space="preserve"> </w:t>
      </w:r>
      <w:r w:rsidR="002D49C0" w:rsidRPr="00A24FC1">
        <w:rPr>
          <w:b/>
        </w:rPr>
        <w:t xml:space="preserve"> “Somos de la madre tierra”: mujeres, indígenas, campesinas y feministas</w:t>
      </w:r>
      <w:bookmarkEnd w:id="7"/>
      <w:bookmarkEnd w:id="8"/>
    </w:p>
    <w:p w:rsidR="004869C4" w:rsidRDefault="004869C4" w:rsidP="00A24FC1">
      <w:pPr>
        <w:spacing w:line="360" w:lineRule="auto"/>
        <w:ind w:firstLine="708"/>
        <w:jc w:val="both"/>
      </w:pPr>
    </w:p>
    <w:p w:rsidR="002D49C0" w:rsidRPr="00E66305" w:rsidRDefault="002D49C0" w:rsidP="00A24FC1">
      <w:pPr>
        <w:spacing w:line="360" w:lineRule="auto"/>
        <w:ind w:firstLine="708"/>
        <w:jc w:val="both"/>
      </w:pPr>
      <w:r w:rsidRPr="00E66305">
        <w:t>Conocí a Remedios, Esperanza y Victoria en agosto de 2011, gracias a la intervención de Mercedes Olivera, quien sugirió mi adhesión como voluntaria al CDMCH en su sede Selva-Norte, para que pudiera tener un acercamiento empírico sobre la realidad en la que viven las mujeres de las comunidades indígenas</w:t>
      </w:r>
      <w:r w:rsidR="00502E49">
        <w:t xml:space="preserve"> </w:t>
      </w:r>
      <w:r w:rsidRPr="00E66305">
        <w:t>en esa región del Estado y la forma en que el Centro trabaja con ellas.</w:t>
      </w:r>
    </w:p>
    <w:p w:rsidR="002D49C0" w:rsidRPr="00E66305" w:rsidRDefault="002D49C0" w:rsidP="00A24FC1">
      <w:pPr>
        <w:spacing w:line="360" w:lineRule="auto"/>
        <w:ind w:firstLine="708"/>
        <w:jc w:val="both"/>
      </w:pPr>
      <w:r w:rsidRPr="00E66305">
        <w:t>De la convivencia cotidiana se forjaron profundos lazos de amistad y así como la estructuración del planteamiento de esta investigación. A través del acceso privilegiado a sus diferentes espacios de acción pude conocer otras formas de organización entre mujeres indígenas y de articulación con mestizas y otros movimientos sociales con los que comparten demandas y objetivos. Cabe mencionar que si bien las entrevistas fueron elaboradas de tal forma que Remedios, Esperanza  y Victoria pudieran profundizar en los detalles que consideran más representativos de su biografía (relativos a su comunidad de origen, composición y relación con su familia, acceso a la educación y su participación en el Centro de Derechos de la Mujer como promotoras</w:t>
      </w:r>
      <w:r w:rsidR="004869C4">
        <w:t>-defensoras de derechos) hay</w:t>
      </w:r>
      <w:r w:rsidRPr="00E66305">
        <w:t xml:space="preserve"> tres ejes temáticos o elementos comunes que las articulan: las tensiones surgidas por la exigencia de cumplir con roles tradicionales y las rupturas ante las representaciones hegemónicas de género vigentes en sus comunidades; la recomprensión de sí mismas como indígenas, </w:t>
      </w:r>
      <w:r w:rsidRPr="00E66305">
        <w:lastRenderedPageBreak/>
        <w:t>mujeres y posiblemente feministas, y el trabajo que realizan desde el CDMCH, sobre todo el que está relacionado con la lucha y defensa de la tierra.</w:t>
      </w:r>
    </w:p>
    <w:p w:rsidR="002D49C0" w:rsidRPr="00E66305" w:rsidRDefault="002D49C0" w:rsidP="002D49C0">
      <w:pPr>
        <w:spacing w:line="360" w:lineRule="auto"/>
        <w:ind w:firstLine="708"/>
        <w:jc w:val="both"/>
      </w:pPr>
      <w:r w:rsidRPr="00E66305">
        <w:t>En los discursos y prácticas de mujeres como Remedios, Esperanza y Victoria, se vislumbran nuevos marcos de sentido que amplían el terreno de las posibilidades para la acción política y social, ya sea en la búsqueda por su autodeterminación, como en el camino hacia la construcción de otro mundo, aun cuando estos procesos se encuentren plagados de conflictos, tensiones y desafíos</w:t>
      </w:r>
      <w:r w:rsidRPr="00E66305">
        <w:rPr>
          <w:rStyle w:val="FootnoteReference"/>
        </w:rPr>
        <w:footnoteReference w:id="39"/>
      </w:r>
      <w:r w:rsidRPr="00E66305">
        <w:t>.</w:t>
      </w:r>
    </w:p>
    <w:p w:rsidR="00136F8C" w:rsidRDefault="004869C4" w:rsidP="00136F8C">
      <w:pPr>
        <w:spacing w:line="360" w:lineRule="auto"/>
        <w:ind w:firstLine="708"/>
        <w:jc w:val="both"/>
      </w:pPr>
      <w:r>
        <w:t>De igual forma, en sus relatos</w:t>
      </w:r>
      <w:r w:rsidR="002D49C0" w:rsidRPr="00E66305">
        <w:t>, se hace una referencia constante sobre la importancia del poder decir su palabra en tanto mujeres adscritas a un grupo étnico. Si consideramos que uno de los principales retos que han enfrentado las mujeres en el marco de los procesos de organización y movilización de los pueblos y comunidades indígenas, ha sido conquistar el derecho a “decir su palabra”, se puede comprender que el uso de ésta, como comunicación, poder y visibilización, es un instrumento fundamental en la construcción del discurso dominante, pero también de resistencia. En la confección de la historia y en el nombramiento de lo propio y lo diferente, la posibilidad de “decir su palabra” es un elemento fundamental en la construcción de sus identidades</w:t>
      </w:r>
      <w:r w:rsidR="002D49C0" w:rsidRPr="00E66305">
        <w:rPr>
          <w:rStyle w:val="FootnoteReference"/>
        </w:rPr>
        <w:footnoteReference w:id="40"/>
      </w:r>
      <w:bookmarkStart w:id="9" w:name="_Toc347131664"/>
      <w:bookmarkStart w:id="10" w:name="_Toc350254766"/>
      <w:r w:rsidR="00136F8C">
        <w:t>.</w:t>
      </w:r>
    </w:p>
    <w:bookmarkEnd w:id="9"/>
    <w:bookmarkEnd w:id="10"/>
    <w:p w:rsidR="002D49C0" w:rsidRPr="00E66305" w:rsidRDefault="002D49C0" w:rsidP="002D49C0">
      <w:pPr>
        <w:jc w:val="both"/>
        <w:rPr>
          <w:lang w:val="es-MX"/>
        </w:rPr>
      </w:pPr>
    </w:p>
    <w:p w:rsidR="002D49C0" w:rsidRPr="00510314" w:rsidRDefault="007B0763" w:rsidP="002D49C0">
      <w:pPr>
        <w:pStyle w:val="Heading2"/>
        <w:spacing w:before="0"/>
        <w:rPr>
          <w:rFonts w:ascii="Times New Roman" w:hAnsi="Times New Roman" w:cs="Times New Roman"/>
          <w:color w:val="auto"/>
          <w:sz w:val="24"/>
          <w:szCs w:val="24"/>
          <w:lang w:val="es-MX"/>
        </w:rPr>
      </w:pPr>
      <w:bookmarkStart w:id="11" w:name="_Toc350254783"/>
      <w:r>
        <w:rPr>
          <w:rFonts w:ascii="Times New Roman" w:hAnsi="Times New Roman" w:cs="Times New Roman"/>
          <w:color w:val="auto"/>
          <w:sz w:val="24"/>
          <w:szCs w:val="24"/>
          <w:lang w:val="es-MX"/>
        </w:rPr>
        <w:t>6</w:t>
      </w:r>
      <w:r w:rsidR="00780437">
        <w:rPr>
          <w:rFonts w:ascii="Times New Roman" w:hAnsi="Times New Roman" w:cs="Times New Roman"/>
          <w:color w:val="auto"/>
          <w:sz w:val="24"/>
          <w:szCs w:val="24"/>
          <w:lang w:val="es-MX"/>
        </w:rPr>
        <w:t xml:space="preserve">.1 </w:t>
      </w:r>
      <w:r w:rsidR="002D49C0" w:rsidRPr="00510314">
        <w:rPr>
          <w:rFonts w:ascii="Times New Roman" w:hAnsi="Times New Roman" w:cs="Times New Roman"/>
          <w:color w:val="auto"/>
          <w:sz w:val="24"/>
          <w:szCs w:val="24"/>
          <w:lang w:val="es-MX"/>
        </w:rPr>
        <w:t>¿Se puede ser indígena y feminista?</w:t>
      </w:r>
      <w:bookmarkEnd w:id="11"/>
    </w:p>
    <w:p w:rsidR="002D49C0" w:rsidRPr="00E66305" w:rsidRDefault="002D49C0" w:rsidP="002D49C0">
      <w:pPr>
        <w:rPr>
          <w:lang w:val="es-MX"/>
        </w:rPr>
      </w:pPr>
    </w:p>
    <w:p w:rsidR="00FC6409" w:rsidRDefault="00FC6409" w:rsidP="00FC6409">
      <w:pPr>
        <w:jc w:val="both"/>
        <w:rPr>
          <w:lang w:val="es-MX"/>
        </w:rPr>
      </w:pPr>
    </w:p>
    <w:p w:rsidR="002D49C0" w:rsidRPr="00E66305" w:rsidRDefault="004869C4" w:rsidP="00FC6409">
      <w:pPr>
        <w:spacing w:line="360" w:lineRule="auto"/>
        <w:ind w:firstLine="708"/>
        <w:jc w:val="both"/>
        <w:rPr>
          <w:lang w:val="es-MX"/>
        </w:rPr>
      </w:pPr>
      <w:r>
        <w:rPr>
          <w:lang w:val="es-MX"/>
        </w:rPr>
        <w:t xml:space="preserve">Remedios, Esperanza y Victoria </w:t>
      </w:r>
      <w:r w:rsidR="002D49C0" w:rsidRPr="00E66305">
        <w:rPr>
          <w:lang w:val="es-MX"/>
        </w:rPr>
        <w:t xml:space="preserve">han </w:t>
      </w:r>
      <w:r w:rsidR="00502E49">
        <w:rPr>
          <w:lang w:val="es-MX"/>
        </w:rPr>
        <w:t xml:space="preserve">generado </w:t>
      </w:r>
      <w:r w:rsidR="002D49C0" w:rsidRPr="00E66305">
        <w:rPr>
          <w:lang w:val="es-MX"/>
        </w:rPr>
        <w:t>grandes rupturas y cuestionamientos hacia las representaciones</w:t>
      </w:r>
      <w:r>
        <w:rPr>
          <w:lang w:val="es-MX"/>
        </w:rPr>
        <w:t xml:space="preserve"> hegemónicas de género </w:t>
      </w:r>
      <w:r w:rsidR="002D49C0" w:rsidRPr="00E66305">
        <w:rPr>
          <w:lang w:val="es-MX"/>
        </w:rPr>
        <w:t xml:space="preserve">y los roles tradicionales que se espera que cumplan en tanto mujeres, particularmente aquellos que derivan de la </w:t>
      </w:r>
      <w:r w:rsidR="00502E49">
        <w:rPr>
          <w:lang w:val="es-MX"/>
        </w:rPr>
        <w:t>tajante</w:t>
      </w:r>
      <w:r w:rsidR="002D49C0" w:rsidRPr="00E66305">
        <w:rPr>
          <w:lang w:val="es-MX"/>
        </w:rPr>
        <w:t xml:space="preserve"> división sexual del trabajo</w:t>
      </w:r>
      <w:r w:rsidR="00D80716">
        <w:rPr>
          <w:lang w:val="es-MX"/>
        </w:rPr>
        <w:t xml:space="preserve"> y del control a su sexualidad; </w:t>
      </w:r>
      <w:r w:rsidR="002D49C0" w:rsidRPr="00E66305">
        <w:rPr>
          <w:lang w:val="es-MX"/>
        </w:rPr>
        <w:t xml:space="preserve">resistiendo a las reacciones por parte de los hombres y mujeres que encuentran en estas rupturas una transgresión al orden y que las </w:t>
      </w:r>
      <w:r w:rsidR="002D49C0" w:rsidRPr="00E66305">
        <w:rPr>
          <w:lang w:val="es-MX"/>
        </w:rPr>
        <w:lastRenderedPageBreak/>
        <w:t>hicieron sujetas de violencia. A pesar de que en momentos llegaron a considera</w:t>
      </w:r>
      <w:r w:rsidR="00D80716">
        <w:rPr>
          <w:lang w:val="es-MX"/>
        </w:rPr>
        <w:t xml:space="preserve">r que no valía la pena “exceder” </w:t>
      </w:r>
      <w:r w:rsidR="002D49C0" w:rsidRPr="00E66305">
        <w:rPr>
          <w:lang w:val="es-MX"/>
        </w:rPr>
        <w:t>estas representaciones, ellas continuaron en el camino hacia su autodeterminación, lo que ahora es además una de sus responsabilidades como promotoras y defensoras de los derechos de las mujeres.</w:t>
      </w:r>
    </w:p>
    <w:p w:rsidR="002D49C0" w:rsidRPr="00E66305" w:rsidRDefault="002D49C0" w:rsidP="002D49C0">
      <w:pPr>
        <w:autoSpaceDE w:val="0"/>
        <w:autoSpaceDN w:val="0"/>
        <w:adjustRightInd w:val="0"/>
        <w:spacing w:line="360" w:lineRule="auto"/>
        <w:ind w:firstLine="708"/>
        <w:jc w:val="both"/>
        <w:rPr>
          <w:lang w:val="es-MX"/>
        </w:rPr>
      </w:pPr>
      <w:r w:rsidRPr="00E66305">
        <w:rPr>
          <w:lang w:val="es-MX"/>
        </w:rPr>
        <w:t>De igual forma, han tenido la oportunidad de acceder a discursos que las dotan de herramientas para poder comprender y nombrar todas aquellas subordinaciones de las que son objeto, como mujeres al interior de sus hogares y comunidades; como indígenas, cuando han salido de las mismas, y como campesinas ante los efectos perniciosos de las políticas neoliberales. Han tenido que negociar con sus compañeras mestizas y han emprendido junto con ellas diversas acciones políticas, destacando la lucha conjunta por la tierra.</w:t>
      </w:r>
    </w:p>
    <w:p w:rsidR="002D49C0" w:rsidRPr="00E66305" w:rsidRDefault="002D49C0" w:rsidP="002D49C0">
      <w:pPr>
        <w:autoSpaceDE w:val="0"/>
        <w:autoSpaceDN w:val="0"/>
        <w:adjustRightInd w:val="0"/>
        <w:spacing w:line="360" w:lineRule="auto"/>
        <w:ind w:firstLine="708"/>
        <w:jc w:val="both"/>
        <w:rPr>
          <w:lang w:val="es-MX"/>
        </w:rPr>
      </w:pPr>
      <w:r w:rsidRPr="00E66305">
        <w:rPr>
          <w:lang w:val="es-MX"/>
        </w:rPr>
        <w:t xml:space="preserve">Lo anterior es de suma importancia, ya que justamente al poseer elementos para hacer visible y audible sus experiencias, </w:t>
      </w:r>
      <w:proofErr w:type="spellStart"/>
      <w:r w:rsidRPr="00E66305">
        <w:rPr>
          <w:lang w:val="es-MX"/>
        </w:rPr>
        <w:t>resignifican</w:t>
      </w:r>
      <w:proofErr w:type="spellEnd"/>
      <w:r w:rsidRPr="00E66305">
        <w:rPr>
          <w:lang w:val="es-MX"/>
        </w:rPr>
        <w:t xml:space="preserve"> desde su punto de vista lo que es ser una mujer indígena en Chiapas. En ese sentido, el contexto cultural, económico y político en el que se ubican, ha marcado dichos puntos de vista y las formas en que hacen política. Sus luchas se dirigen en múltiples direcciones: por el reconocimiento de una historia de colonización, por el reconocimiento de su cultura, por la redistribución económica, así como el cuestionamiento a un Estado racista y segregacionista, al patriarcado indígena y la búsqueda de autodeterminación como mujeres y como pueblos.</w:t>
      </w:r>
    </w:p>
    <w:p w:rsidR="002D49C0" w:rsidRPr="00E66305" w:rsidRDefault="002D49C0" w:rsidP="002D49C0">
      <w:pPr>
        <w:spacing w:line="360" w:lineRule="auto"/>
        <w:ind w:firstLine="567"/>
        <w:jc w:val="both"/>
        <w:rPr>
          <w:lang w:val="es-MX"/>
        </w:rPr>
      </w:pPr>
      <w:r w:rsidRPr="00E66305">
        <w:rPr>
          <w:lang w:val="es-MX"/>
        </w:rPr>
        <w:t xml:space="preserve">Cuando les pregunto si creen que es compatible la lucha de las mujeres y la lucha por la autonomía de los pueblos indígenas, Remedios me responde que no sólo son compatibles sino que una se complementa a la otra, ya que, por un lado existen relaciones de desigualdad entre mujeres y hombres; y por el otro está las relaciones desiguales entre pueblos y gobierno: </w:t>
      </w:r>
    </w:p>
    <w:p w:rsidR="002D49C0" w:rsidRPr="00510314" w:rsidRDefault="002D49C0" w:rsidP="002D49C0">
      <w:pPr>
        <w:ind w:left="567"/>
        <w:jc w:val="both"/>
        <w:rPr>
          <w:sz w:val="22"/>
          <w:lang w:val="es-MX"/>
        </w:rPr>
      </w:pPr>
      <w:r w:rsidRPr="00510314">
        <w:rPr>
          <w:sz w:val="22"/>
          <w:lang w:val="es-MX"/>
        </w:rPr>
        <w:t>[…] yo siento que no podemos ver solo una parte, sí es que las mujeres llevamos las situaciones más difíciles, pero como indígenas, hombres y mujeres, tenemos que luchar juntos porque estamos viviendo las situaciones muy difíciles, muy complicadas… Siento que para construir la autonomía, tiene que surgir desde la participación de todas y de todos, y es ahí creo que donde las mujeres tienen que tener una participación política,  desde los diferentes ámbitos que se dan en la comunidad, al menos para mí,  eso sí sería tal vez, necesario para ser una autonomía (Remedios, 2012).</w:t>
      </w:r>
    </w:p>
    <w:p w:rsidR="002D49C0" w:rsidRPr="00E66305" w:rsidRDefault="002D49C0" w:rsidP="002D49C0">
      <w:pPr>
        <w:jc w:val="both"/>
        <w:rPr>
          <w:lang w:val="es-MX"/>
        </w:rPr>
      </w:pPr>
    </w:p>
    <w:p w:rsidR="002D49C0" w:rsidRPr="00E66305" w:rsidRDefault="002D49C0" w:rsidP="002D49C0">
      <w:pPr>
        <w:spacing w:line="360" w:lineRule="auto"/>
        <w:jc w:val="both"/>
        <w:rPr>
          <w:lang w:val="es-MX"/>
        </w:rPr>
      </w:pPr>
      <w:r w:rsidRPr="00E66305">
        <w:rPr>
          <w:lang w:val="es-MX"/>
        </w:rPr>
        <w:t xml:space="preserve">Cuando reflexiona lo que para ella significa ser una mujer indígena, Remedios considera que en primer lugar,  las indígenas están definidas por el lugar donde nacen, el cual otorga </w:t>
      </w:r>
      <w:r w:rsidRPr="00E66305">
        <w:rPr>
          <w:lang w:val="es-MX"/>
        </w:rPr>
        <w:lastRenderedPageBreak/>
        <w:t>una forma de ver, pensar y sentir específico, una lengua y costumbres, que a veces las “lastiman” pero que no son imposibles de modificar; en segundo lugar  estaría su estrecha relación con la tierra y su trabajo como campesinas.</w:t>
      </w:r>
    </w:p>
    <w:p w:rsidR="002D49C0" w:rsidRPr="00E66305" w:rsidRDefault="002D49C0" w:rsidP="002D49C0">
      <w:pPr>
        <w:spacing w:line="360" w:lineRule="auto"/>
        <w:jc w:val="both"/>
        <w:rPr>
          <w:lang w:val="es-MX"/>
        </w:rPr>
      </w:pPr>
      <w:r w:rsidRPr="00E66305">
        <w:rPr>
          <w:lang w:val="es-MX"/>
        </w:rPr>
        <w:tab/>
      </w:r>
      <w:r w:rsidR="00B412A4">
        <w:rPr>
          <w:lang w:val="es-MX"/>
        </w:rPr>
        <w:t xml:space="preserve">El contar su </w:t>
      </w:r>
      <w:r w:rsidRPr="00E66305">
        <w:rPr>
          <w:lang w:val="es-MX"/>
        </w:rPr>
        <w:t xml:space="preserve">historia de vida, la hace reconocerse como una mujer que ha tenido la posibilidad de tomar conciencia sobre la situación de opresión que vive como mujer, como indígena y como heredera de una tradición campesina; identificando la </w:t>
      </w:r>
      <w:proofErr w:type="spellStart"/>
      <w:r w:rsidRPr="00E66305">
        <w:rPr>
          <w:lang w:val="es-MX"/>
        </w:rPr>
        <w:t>racialización</w:t>
      </w:r>
      <w:proofErr w:type="spellEnd"/>
      <w:r w:rsidRPr="00E66305">
        <w:rPr>
          <w:lang w:val="es-MX"/>
        </w:rPr>
        <w:t xml:space="preserve"> y discriminación de una sociedad mestiza hacia los indígenas y un estado que “menosprecia al campo”, y que produce otras formas de violencia que no se generan en la comunidad o en la familia sino que a su sentir “vienen de más arriba y que tú sientes”. Ella está convencida de que la pobreza no es asunto de destino</w:t>
      </w:r>
      <w:r w:rsidR="00B412A4">
        <w:rPr>
          <w:lang w:val="es-MX"/>
        </w:rPr>
        <w:t xml:space="preserve">, </w:t>
      </w:r>
      <w:r w:rsidRPr="00E66305">
        <w:rPr>
          <w:lang w:val="es-MX"/>
        </w:rPr>
        <w:t xml:space="preserve">sino que es resultado de profundas desigualdades sociales que no podía nombrar hasta que fue parte de todo un proceso de formación política en su caminar por el movimiento de mujeres, y el querer luchar por un cambio no sólo para las indígenas, sino para todos y todas, </w:t>
      </w:r>
      <w:proofErr w:type="spellStart"/>
      <w:r w:rsidRPr="00E66305">
        <w:rPr>
          <w:lang w:val="es-MX"/>
        </w:rPr>
        <w:t>resignificando</w:t>
      </w:r>
      <w:proofErr w:type="spellEnd"/>
      <w:r w:rsidRPr="00E66305">
        <w:rPr>
          <w:lang w:val="es-MX"/>
        </w:rPr>
        <w:t xml:space="preserve"> su identidad étnica como algo que es motivo de orgullo</w:t>
      </w:r>
      <w:r w:rsidR="00B412A4">
        <w:rPr>
          <w:lang w:val="es-MX"/>
        </w:rPr>
        <w:t>.</w:t>
      </w:r>
    </w:p>
    <w:p w:rsidR="002D49C0" w:rsidRPr="00E66305" w:rsidRDefault="002D49C0" w:rsidP="007F062F">
      <w:pPr>
        <w:spacing w:line="360" w:lineRule="auto"/>
        <w:jc w:val="both"/>
        <w:rPr>
          <w:lang w:val="es-MX"/>
        </w:rPr>
      </w:pPr>
      <w:r w:rsidRPr="00E66305">
        <w:rPr>
          <w:lang w:val="es-MX"/>
        </w:rPr>
        <w:tab/>
        <w:t>Cuando piensa en la posibilidad de un feminismo indígena, recuerda su experiencia de participación en el XI Encuentro Feminista de América Latina y el Caribe</w:t>
      </w:r>
      <w:r w:rsidR="00B412A4">
        <w:rPr>
          <w:lang w:val="es-MX"/>
        </w:rPr>
        <w:t xml:space="preserve"> (</w:t>
      </w:r>
      <w:r w:rsidRPr="00E66305">
        <w:rPr>
          <w:lang w:val="es-MX"/>
        </w:rPr>
        <w:t>16 al 20 de marzo de 2009, Ciudad de México</w:t>
      </w:r>
      <w:r w:rsidR="00B412A4">
        <w:rPr>
          <w:lang w:val="es-MX"/>
        </w:rPr>
        <w:t>)</w:t>
      </w:r>
      <w:r w:rsidRPr="00E66305">
        <w:rPr>
          <w:lang w:val="es-MX"/>
        </w:rPr>
        <w:t xml:space="preserve">: “fuimos a presentar allá… y se decía mucho de que las indígenas, que feminismo de las indígenas, y yo no sé cómo chingado se llamen, pero la cosa es que las mujeres estamos haciendo algo”. Para ella el feminismo es un término occidental, que cuesta trabajo entender al interior de la cosmovisión indígena, no obstante, dice que en última instancia lo de menos es nombrarse feminista o no, sino que lo más importante es querer cambiar la situación en la que viven las mujeres: </w:t>
      </w:r>
    </w:p>
    <w:p w:rsidR="002D49C0" w:rsidRPr="00510314" w:rsidRDefault="002D49C0" w:rsidP="002D49C0">
      <w:pPr>
        <w:ind w:left="567"/>
        <w:jc w:val="both"/>
        <w:rPr>
          <w:sz w:val="22"/>
          <w:lang w:val="es-MX"/>
        </w:rPr>
      </w:pPr>
      <w:r w:rsidRPr="00510314">
        <w:rPr>
          <w:sz w:val="22"/>
          <w:lang w:val="es-MX"/>
        </w:rPr>
        <w:t xml:space="preserve">[…] para mí ése es el feminismo, hacer lo que estamos haciendo las mujeres, lo que hacen las zapatistas, lo que hacen las mujeres promotoras de aquí, lo que hacen las mismas mujeres de los colectivos […]  como una compañera [del CDMCH] me decía “es que Remedios ¿tú te consideras feminista?”, -“pues </w:t>
      </w:r>
      <w:r w:rsidRPr="00510314">
        <w:rPr>
          <w:i/>
          <w:sz w:val="22"/>
          <w:lang w:val="es-MX"/>
        </w:rPr>
        <w:t>yo sí me considero feminista</w:t>
      </w:r>
      <w:r w:rsidRPr="00510314">
        <w:rPr>
          <w:sz w:val="22"/>
          <w:lang w:val="es-MX"/>
        </w:rPr>
        <w:t xml:space="preserve">”, -“¿y tú crees que yo soy feminista?, ¿tú crees que yo soy feminista si estoy en el Centro?”, -“¿qué haces pues?, eso es el feminismo, nada más que olvídate si no quieres de la palabra no lo digas, </w:t>
      </w:r>
      <w:r w:rsidRPr="00510314">
        <w:rPr>
          <w:i/>
          <w:sz w:val="22"/>
          <w:lang w:val="es-MX"/>
        </w:rPr>
        <w:t>es que lo estás haciendo</w:t>
      </w:r>
      <w:r w:rsidRPr="00510314">
        <w:rPr>
          <w:sz w:val="22"/>
          <w:lang w:val="es-MX"/>
        </w:rPr>
        <w:t xml:space="preserve">”, le digo, -“¡ah bueno!, ya le entendí” (Remedios, 2012). </w:t>
      </w:r>
    </w:p>
    <w:p w:rsidR="002D49C0" w:rsidRPr="00E66305" w:rsidRDefault="002D49C0" w:rsidP="002D49C0">
      <w:pPr>
        <w:jc w:val="both"/>
        <w:rPr>
          <w:lang w:val="es-MX"/>
        </w:rPr>
      </w:pPr>
      <w:r w:rsidRPr="00E66305">
        <w:rPr>
          <w:lang w:val="es-MX"/>
        </w:rPr>
        <w:tab/>
      </w:r>
    </w:p>
    <w:p w:rsidR="002D49C0" w:rsidRPr="00E66305" w:rsidRDefault="002D49C0" w:rsidP="00510314">
      <w:pPr>
        <w:spacing w:line="360" w:lineRule="auto"/>
        <w:jc w:val="both"/>
        <w:rPr>
          <w:lang w:val="es-MX"/>
        </w:rPr>
      </w:pPr>
      <w:r w:rsidRPr="00E66305">
        <w:rPr>
          <w:lang w:val="es-MX"/>
        </w:rPr>
        <w:t xml:space="preserve">En el caso de Esperanza, la lucha por la autonomía de los pueblos indígena y la lucha por los derechos de las mujeres no han podido complementarse </w:t>
      </w:r>
      <w:r w:rsidRPr="00780437">
        <w:rPr>
          <w:lang w:val="es-MX"/>
        </w:rPr>
        <w:t>en la práctica</w:t>
      </w:r>
      <w:r w:rsidRPr="00E66305">
        <w:rPr>
          <w:lang w:val="es-MX"/>
        </w:rPr>
        <w:t xml:space="preserve">. Si bien una es necesaria a la otra, la primera se hace desde una </w:t>
      </w:r>
      <w:r w:rsidRPr="00780437">
        <w:rPr>
          <w:lang w:val="es-MX"/>
        </w:rPr>
        <w:t>resistencia</w:t>
      </w:r>
      <w:r w:rsidRPr="00E66305">
        <w:rPr>
          <w:lang w:val="es-MX"/>
        </w:rPr>
        <w:t xml:space="preserve"> hacia el sistema político y económico (lo que significa sobre todo no aceptar dinero de los programas de desarrollo </w:t>
      </w:r>
      <w:r w:rsidRPr="00E66305">
        <w:rPr>
          <w:lang w:val="es-MX"/>
        </w:rPr>
        <w:lastRenderedPageBreak/>
        <w:t xml:space="preserve">social de ningún nivel de gobierno, practicando la autonomía política y economía), y la segunda se hace (en el caso de las trabajadoras de CDMCH) a partir de un trabajo asalariado: “tenemos un sueldo y no es una lucha gratis que estamos, en cambio con los ´compas´ estamos en una lucha diferente pues, porque están resistiendo, en realidad no sé cómo explicarlo pues, yo sé que no vamos en las mismas acciones” (Esperanza, 2012). </w:t>
      </w:r>
    </w:p>
    <w:p w:rsidR="002D49C0" w:rsidRPr="00E66305" w:rsidRDefault="002D49C0" w:rsidP="002D49C0">
      <w:pPr>
        <w:spacing w:line="360" w:lineRule="auto"/>
        <w:jc w:val="both"/>
        <w:rPr>
          <w:lang w:val="es-MX"/>
        </w:rPr>
      </w:pPr>
      <w:r w:rsidRPr="00E66305">
        <w:rPr>
          <w:lang w:val="es-MX"/>
        </w:rPr>
        <w:tab/>
        <w:t xml:space="preserve"> Cuando reflexiona sobre la influencia que estos movimientos sociales han tenido en la manera en que ella se concibe como mujer y como indígena, ella me dice que ser una mujer  indígena es, ante todo, ser de la tierra: “somos de la semilla, somos de los frutos, porque me veo yo como de la tierra”, también significa estar orgullosa de sus orígenes y su lengua; y es el pensar, que lejos de las representaciones que sitúan a las indígenas como sumisas y pasivas, son parte fundamental de la lucha, con su trabajo y su palabra, quienes han aprendido en su caminar y sin ellas no es posible la resistencia. </w:t>
      </w:r>
    </w:p>
    <w:p w:rsidR="00D80716" w:rsidRPr="00E66305" w:rsidRDefault="002D49C0" w:rsidP="00D80716">
      <w:pPr>
        <w:spacing w:line="360" w:lineRule="auto"/>
        <w:ind w:firstLine="708"/>
        <w:jc w:val="both"/>
        <w:rPr>
          <w:lang w:val="es-MX"/>
        </w:rPr>
      </w:pPr>
      <w:r w:rsidRPr="00E66305">
        <w:rPr>
          <w:lang w:val="es-MX"/>
        </w:rPr>
        <w:t>Lo que ella quiere es que se escuche a las mujeres, que se promueva un diálogo donde expongan qué quieren y hasta dónde se puede llegar, para así poder lograr un cambio en la práctica. Sin embargo la urgencia de ciertas actividades y la pesada carga laboral, no les ha permitido generar una reflexión colectiva entre todas las integrantes del CDMCH y las mujeres de las comunidades</w:t>
      </w:r>
      <w:r w:rsidR="00D80716">
        <w:rPr>
          <w:lang w:val="es-MX"/>
        </w:rPr>
        <w:t>.</w:t>
      </w:r>
    </w:p>
    <w:p w:rsidR="002D49C0" w:rsidRPr="00E66305" w:rsidRDefault="00D80716" w:rsidP="00D80716">
      <w:pPr>
        <w:spacing w:line="360" w:lineRule="auto"/>
        <w:ind w:firstLine="708"/>
        <w:jc w:val="both"/>
        <w:rPr>
          <w:lang w:val="es-MX"/>
        </w:rPr>
      </w:pPr>
      <w:r>
        <w:rPr>
          <w:lang w:val="es-MX"/>
        </w:rPr>
        <w:t>Por su parte</w:t>
      </w:r>
      <w:r w:rsidR="002D49C0" w:rsidRPr="00E66305">
        <w:rPr>
          <w:lang w:val="es-MX"/>
        </w:rPr>
        <w:t>, Victoria</w:t>
      </w:r>
      <w:r>
        <w:rPr>
          <w:lang w:val="es-MX"/>
        </w:rPr>
        <w:t xml:space="preserve"> considera </w:t>
      </w:r>
      <w:r w:rsidR="002D49C0" w:rsidRPr="00E66305">
        <w:rPr>
          <w:lang w:val="es-MX"/>
        </w:rPr>
        <w:t>que no sólo son compatibles ambas luchas, sino que una es necesaria a la otra; sin embargo en tanto que no exista un reconocimiento pleno hacia la autodeterminación de las indígenas, es decir que puedan tener la libertad de decidir sobre sus vidas y de participación en todos los ámbitos de la vida comunitaria la lucha por la autonomía no será posible: “si las mujeres tenemos una participación […] sí podemos tener autonomía, porque si no, es como que vuelve a recaer en los hombres […] como dicen las compas : ´cuando una mujer avanza no hay hombre que retroceda´” (Victoria, 2012).</w:t>
      </w:r>
    </w:p>
    <w:p w:rsidR="002D49C0" w:rsidRPr="00E66305" w:rsidRDefault="00D80716" w:rsidP="002D49C0">
      <w:pPr>
        <w:spacing w:line="360" w:lineRule="auto"/>
        <w:jc w:val="both"/>
        <w:rPr>
          <w:lang w:val="es-MX"/>
        </w:rPr>
      </w:pPr>
      <w:r>
        <w:rPr>
          <w:lang w:val="es-MX"/>
        </w:rPr>
        <w:tab/>
        <w:t xml:space="preserve">También expresa que </w:t>
      </w:r>
      <w:r w:rsidR="002D49C0" w:rsidRPr="00E66305">
        <w:rPr>
          <w:lang w:val="es-MX"/>
        </w:rPr>
        <w:t>sí existe la posibilidad de generar un feminismo indígena, que para ella implica promover la capacidad de decidir sobre una misma, el tener claro que esto no significa estar en contra de los hombres, el asumir una ciudadanización y una autodeterminaci</w:t>
      </w:r>
      <w:r w:rsidR="007F062F">
        <w:rPr>
          <w:lang w:val="es-MX"/>
        </w:rPr>
        <w:t>ón, donde puedan caminar parejo (</w:t>
      </w:r>
      <w:r w:rsidR="007F062F">
        <w:rPr>
          <w:i/>
          <w:lang w:val="es-MX"/>
        </w:rPr>
        <w:t>pajal)</w:t>
      </w:r>
      <w:r w:rsidR="007F062F">
        <w:rPr>
          <w:lang w:val="es-MX"/>
        </w:rPr>
        <w:t>”</w:t>
      </w:r>
      <w:r w:rsidR="002D49C0" w:rsidRPr="00E66305">
        <w:rPr>
          <w:lang w:val="es-MX"/>
        </w:rPr>
        <w:t>. A pesar de la contundencia con la define al femi</w:t>
      </w:r>
      <w:r w:rsidR="007F062F">
        <w:rPr>
          <w:lang w:val="es-MX"/>
        </w:rPr>
        <w:t>nismo, ella no se asume como feminista</w:t>
      </w:r>
      <w:r w:rsidR="002D49C0" w:rsidRPr="00E66305">
        <w:rPr>
          <w:lang w:val="es-MX"/>
        </w:rPr>
        <w:t xml:space="preserve">, ya que siente que todavía tiene que conocer sus diferentes vertientes: “a mí me gusta esa palabra de feminismo, pero no me asumo por completo, primero porque como dice la doctora [Mercedes Olivera], hay muchos </w:t>
      </w:r>
      <w:r w:rsidR="002D49C0" w:rsidRPr="00E66305">
        <w:rPr>
          <w:lang w:val="es-MX"/>
        </w:rPr>
        <w:lastRenderedPageBreak/>
        <w:t>tipos de feminismos y siento que me falta entender muchas cosas… a lo mejor algún día termine asumiéndome como feminista, aunque sí creo hay un feminismo indígena” (Victoria, 2012).</w:t>
      </w:r>
    </w:p>
    <w:p w:rsidR="002D49C0" w:rsidRPr="00E66305" w:rsidRDefault="002D49C0" w:rsidP="002D49C0">
      <w:pPr>
        <w:spacing w:line="360" w:lineRule="auto"/>
        <w:jc w:val="both"/>
        <w:rPr>
          <w:lang w:val="es-MX"/>
        </w:rPr>
      </w:pPr>
      <w:r w:rsidRPr="00E66305">
        <w:rPr>
          <w:lang w:val="es-MX"/>
        </w:rPr>
        <w:tab/>
        <w:t>A sus 20 años, de los cuales ha pasado los últimos cinco, formándose políticamente en el CDMCH, Victoria me dice que ser indígena es un asunto del cual se enorgullece: “a pesar de que muchas veces decimos que no sabemos, que no entendemos, que no hablamos español, porque no fuimos a la escuela o porque crecimos una manera en donde nos quedemos en casa nomás… somos capaces de aprender y de compartir”.</w:t>
      </w:r>
    </w:p>
    <w:p w:rsidR="002D49C0" w:rsidRPr="00E66305" w:rsidRDefault="002D49C0" w:rsidP="002D49C0">
      <w:pPr>
        <w:spacing w:line="360" w:lineRule="auto"/>
        <w:ind w:firstLine="567"/>
        <w:jc w:val="both"/>
        <w:rPr>
          <w:lang w:val="es-MX"/>
        </w:rPr>
      </w:pPr>
      <w:r w:rsidRPr="00E66305">
        <w:rPr>
          <w:lang w:val="es-MX"/>
        </w:rPr>
        <w:t xml:space="preserve">El verdadero reto se encuentra en superar la discriminación racial y la subordinación de las mujeres al interior de las comunidades, ya que como indígenas ellas tienen muchos conocimientos que aportar:  </w:t>
      </w:r>
    </w:p>
    <w:p w:rsidR="002D49C0" w:rsidRPr="00510314" w:rsidRDefault="002D49C0" w:rsidP="002D49C0">
      <w:pPr>
        <w:ind w:left="567"/>
        <w:jc w:val="both"/>
        <w:rPr>
          <w:sz w:val="22"/>
          <w:lang w:val="es-MX"/>
        </w:rPr>
      </w:pPr>
      <w:r w:rsidRPr="00510314">
        <w:rPr>
          <w:sz w:val="22"/>
          <w:lang w:val="es-MX"/>
        </w:rPr>
        <w:t>[…] como mujeres indígenas, hemos trabajado la tierra y hemos estado ahí, sabemos cómo son sus cambios, qué es lo que necesita […] todo eso es una riqueza muy grande y también es un orgullo ser así, tener tus costumbres, aunque no sean respetadas, que es lo que más duele, o hablar aunque no seas escuchada, que también duele mucho, pero yo sí me siento orgullosa de ser indígena y que todos esos conocimientos que aprendí, mis costumbres es algo que me los voy a quedar […] porque las costumbres en la comunidad, cada día cambian, cada día hay ritmos diferentes, cada día hay una generación diferente (Victoria, 2012).</w:t>
      </w:r>
    </w:p>
    <w:p w:rsidR="002D49C0" w:rsidRPr="00E66305" w:rsidRDefault="002D49C0" w:rsidP="002D49C0">
      <w:pPr>
        <w:jc w:val="both"/>
        <w:rPr>
          <w:lang w:val="es-MX"/>
        </w:rPr>
      </w:pPr>
    </w:p>
    <w:p w:rsidR="002D49C0" w:rsidRPr="00E66305" w:rsidRDefault="002D49C0" w:rsidP="002D49C0">
      <w:pPr>
        <w:spacing w:line="360" w:lineRule="auto"/>
        <w:jc w:val="both"/>
        <w:rPr>
          <w:lang w:val="es-MX"/>
        </w:rPr>
      </w:pPr>
      <w:r w:rsidRPr="00E66305">
        <w:rPr>
          <w:lang w:val="es-MX"/>
        </w:rPr>
        <w:t>En efecto, Victoria es parte de una nueva generación de indígenas jóvenes que ha cuestionado las costumbres “malas”, pero que está convencida de la necesidad de autonomía de los pueblos indígenas: “estamos abiertos al cambio”.</w:t>
      </w:r>
    </w:p>
    <w:p w:rsidR="00780437" w:rsidRDefault="00780437" w:rsidP="00780437">
      <w:pPr>
        <w:pStyle w:val="Heading1"/>
        <w:spacing w:before="0" w:after="0"/>
        <w:jc w:val="both"/>
        <w:rPr>
          <w:rFonts w:ascii="Times New Roman" w:hAnsi="Times New Roman" w:cs="Times New Roman"/>
          <w:sz w:val="24"/>
          <w:szCs w:val="24"/>
        </w:rPr>
      </w:pPr>
      <w:bookmarkStart w:id="12" w:name="_Toc347131686"/>
      <w:bookmarkStart w:id="13" w:name="_Toc350254784"/>
    </w:p>
    <w:p w:rsidR="002D49C0" w:rsidRPr="00E66305" w:rsidRDefault="002D49C0" w:rsidP="002D49C0">
      <w:pPr>
        <w:pStyle w:val="Heading1"/>
        <w:jc w:val="both"/>
        <w:rPr>
          <w:rFonts w:ascii="Times New Roman" w:hAnsi="Times New Roman" w:cs="Times New Roman"/>
          <w:sz w:val="24"/>
          <w:szCs w:val="24"/>
        </w:rPr>
      </w:pPr>
      <w:r w:rsidRPr="00E66305">
        <w:rPr>
          <w:rFonts w:ascii="Times New Roman" w:hAnsi="Times New Roman" w:cs="Times New Roman"/>
          <w:sz w:val="24"/>
          <w:szCs w:val="24"/>
        </w:rPr>
        <w:t>Reflexiones finales</w:t>
      </w:r>
      <w:bookmarkEnd w:id="12"/>
      <w:bookmarkEnd w:id="13"/>
    </w:p>
    <w:p w:rsidR="002D49C0" w:rsidRPr="00E66305" w:rsidRDefault="002D49C0" w:rsidP="002D49C0">
      <w:pPr>
        <w:ind w:firstLine="708"/>
        <w:jc w:val="both"/>
      </w:pPr>
    </w:p>
    <w:p w:rsidR="002D49C0" w:rsidRPr="00E66305" w:rsidRDefault="002D49C0" w:rsidP="00780437">
      <w:pPr>
        <w:spacing w:line="360" w:lineRule="auto"/>
        <w:ind w:firstLine="432"/>
        <w:jc w:val="both"/>
      </w:pPr>
      <w:r w:rsidRPr="00E66305">
        <w:t>Comprender los procesos de conformación de las identidades de Remedios, Esperanza y Victoria</w:t>
      </w:r>
      <w:r w:rsidR="003D5B91">
        <w:t xml:space="preserve"> </w:t>
      </w:r>
      <w:r w:rsidRPr="00E66305">
        <w:t xml:space="preserve">no es fácil. Existen muchas barreras, siendo tal vez la más importante, la manera en que se define a las culturas indígenas por el pensamiento dominante (político y económico) y las narrativas que derivan de ello. Como feministas </w:t>
      </w:r>
      <w:r w:rsidR="00780437">
        <w:t>situadas en espacios académicos, t</w:t>
      </w:r>
      <w:r w:rsidRPr="00E66305">
        <w:t xml:space="preserve">endemos a reproducir lo que Marcos (2007b, 171) denomina una </w:t>
      </w:r>
      <w:r w:rsidRPr="00E66305">
        <w:rPr>
          <w:i/>
        </w:rPr>
        <w:t>deformación hegemónica</w:t>
      </w:r>
      <w:r w:rsidRPr="00E66305">
        <w:t>, ya qu</w:t>
      </w:r>
      <w:r w:rsidR="00780437">
        <w:t xml:space="preserve">e cuando se aborda, interpreta </w:t>
      </w:r>
      <w:r w:rsidRPr="00E66305">
        <w:t xml:space="preserve">y/o incide en </w:t>
      </w:r>
      <w:r w:rsidR="00780437">
        <w:t xml:space="preserve">el movimiento de las indígenas, </w:t>
      </w:r>
      <w:r w:rsidRPr="00E66305">
        <w:t xml:space="preserve">tenemos que enfrentar el reto de </w:t>
      </w:r>
      <w:proofErr w:type="spellStart"/>
      <w:r w:rsidRPr="00E66305">
        <w:t>desconstruir</w:t>
      </w:r>
      <w:proofErr w:type="spellEnd"/>
      <w:r w:rsidRPr="00E66305">
        <w:t xml:space="preserve"> una estructura de prejuicios y discriminación de tres niveles: los supuestos marcados por el género que las feministas importamos a la situación de las mujeres indígenas; las actitudes de superioridad masculina </w:t>
      </w:r>
      <w:r w:rsidRPr="00E66305">
        <w:lastRenderedPageBreak/>
        <w:t>que en el grupo indígena se nos han comunicado selectivamente; y la interpretación de relaciones de género asimétricas en una comunidad o pueblo indígena como análogas a las que existen en los contextos urbanos.</w:t>
      </w:r>
    </w:p>
    <w:p w:rsidR="007F062F" w:rsidRDefault="002D49C0" w:rsidP="002D49C0">
      <w:pPr>
        <w:spacing w:line="360" w:lineRule="auto"/>
        <w:ind w:firstLine="708"/>
        <w:jc w:val="both"/>
      </w:pPr>
      <w:r w:rsidRPr="00E66305">
        <w:t xml:space="preserve">Ciertamente la manera de pensar, sentir y vivir de las mujeres de los pueblos y comunidades indígenas responde a una cosmovisión diferente a la mestiza, urbana hegemónica, donde se las sitúa en posiciones desfavorables al interior del entramado de relaciones de poder, pero no podemos negar que también existen condiciones materiales y culturales en sus comunidades que les dificultan negociar una posición de mayor autodeterminación como mujeres al interior de sus relaciones de pareja y familiares si deciden no reproducir las representaciones femeninas establecidas de lo que se espera que ellas. </w:t>
      </w:r>
    </w:p>
    <w:p w:rsidR="002D49C0" w:rsidRPr="00E66305" w:rsidRDefault="002D49C0" w:rsidP="002D49C0">
      <w:pPr>
        <w:spacing w:line="360" w:lineRule="auto"/>
        <w:ind w:firstLine="708"/>
        <w:jc w:val="both"/>
      </w:pPr>
      <w:r w:rsidRPr="00E66305">
        <w:t>Si consideramos que en las comunidades indígena-campesinas, las mujeres son las principales encargadas de transmitir la cultura a través de la lengua materna y de los usos y costumbres cotidianos, su “rebelión colectiva” representa un rompimiento ante las imágenes que las presentan como “contentas con su suerte” en el seno de comunidades profundamente unidas (salvo por motivos religiosos) y desprovistos de antagonismos por sexo y clase.</w:t>
      </w:r>
    </w:p>
    <w:p w:rsidR="002D49C0" w:rsidRPr="00E66305" w:rsidRDefault="002D49C0" w:rsidP="002D49C0">
      <w:pPr>
        <w:spacing w:line="360" w:lineRule="auto"/>
        <w:jc w:val="both"/>
      </w:pPr>
      <w:r w:rsidRPr="00E66305">
        <w:tab/>
        <w:t xml:space="preserve">Lo señalado </w:t>
      </w:r>
      <w:r w:rsidR="003D5B91">
        <w:t xml:space="preserve">sobre el contexto </w:t>
      </w:r>
      <w:r w:rsidRPr="00E66305">
        <w:t xml:space="preserve">y que concuerda con el análisis sobre la </w:t>
      </w:r>
      <w:r w:rsidRPr="00E66305">
        <w:rPr>
          <w:lang w:val="es-SV"/>
        </w:rPr>
        <w:t xml:space="preserve">situación material de las indígenas que hace más de 12 años hiciera Jules </w:t>
      </w:r>
      <w:proofErr w:type="spellStart"/>
      <w:r w:rsidRPr="00E66305">
        <w:rPr>
          <w:lang w:val="es-SV"/>
        </w:rPr>
        <w:t>Falquet</w:t>
      </w:r>
      <w:proofErr w:type="spellEnd"/>
      <w:r w:rsidRPr="00E66305">
        <w:rPr>
          <w:lang w:val="es-SV"/>
        </w:rPr>
        <w:t xml:space="preserve"> (2000), ofrece un panorama desalentador: la mayoría de las indígenas continúan siendo analfabeta en sus propias lenguas, -aún cuando se ha observado un incremento en las que aprenden a hablar y escribir en español-; su salud siempre está en detrimento, por lo general se casan muy jóvenes, sin su consentimiento, para enseguida volverse madres de numerosas familias.</w:t>
      </w:r>
    </w:p>
    <w:p w:rsidR="002D49C0" w:rsidRPr="00E66305" w:rsidRDefault="002D49C0" w:rsidP="002D49C0">
      <w:pPr>
        <w:spacing w:line="360" w:lineRule="auto"/>
        <w:jc w:val="both"/>
      </w:pPr>
      <w:r w:rsidRPr="00E66305">
        <w:tab/>
        <w:t>Según la "costumbre", reforzada por la falta de condiciones materiales, las indígenas no deben aventurarse mucho fuera de las comunidades, arriesgándose a hacerlo en condiciones precarias, y por lo general, empujadas por la necesidad económica. Al interior de sus comunidades existen relaciones de género fundamentadas en una estricta división sexual del trabajo; además, muchos hombres no dudan en pegarle a su mujer y se comparte la idea de que éstas sólo sirven para casarse y ser madres: “Silencio, obediencia y trabajo son sus lemas” (</w:t>
      </w:r>
      <w:proofErr w:type="spellStart"/>
      <w:r w:rsidRPr="00E66305">
        <w:t>Falquet</w:t>
      </w:r>
      <w:proofErr w:type="spellEnd"/>
      <w:r w:rsidRPr="00E66305">
        <w:t xml:space="preserve">, 2000, 166). </w:t>
      </w:r>
    </w:p>
    <w:p w:rsidR="002D49C0" w:rsidRPr="00E66305" w:rsidRDefault="002D49C0" w:rsidP="002D49C0">
      <w:pPr>
        <w:spacing w:line="360" w:lineRule="auto"/>
        <w:jc w:val="both"/>
      </w:pPr>
      <w:r w:rsidRPr="00E66305">
        <w:lastRenderedPageBreak/>
        <w:tab/>
        <w:t xml:space="preserve">En las asambleas comunitarias (y/o ejidales) –que han sido presentadas como prueba del carácter democrático de las comunidades indígenas- generalmente las mujeres no pueden participar, sobre todo porque no son susceptibles de ser propietarias –ni siquiera en </w:t>
      </w:r>
      <w:proofErr w:type="spellStart"/>
      <w:r w:rsidRPr="00E66305">
        <w:t>co</w:t>
      </w:r>
      <w:proofErr w:type="spellEnd"/>
      <w:r w:rsidRPr="00E66305">
        <w:t xml:space="preserve">-propiedad con los hombres- del solar y su parcela, lo que es una condición necesaria para poder tener voz y voto en la toma de las decisiones que afectan a sus comunidades. De todas maneras, a muchos padres y maridos no les gusta que sus mujeres salgan del espacio del hogar, lo cual es reforzado por la creencia de que “quienes andan en la calle” están en la búsqueda de un marido (o del engaño hacia el marido),  por lo que existe un estricto control y observación de su comportamiento y su sexualidad. </w:t>
      </w:r>
    </w:p>
    <w:p w:rsidR="002D49C0" w:rsidRPr="00E66305" w:rsidRDefault="002D49C0" w:rsidP="002D49C0">
      <w:pPr>
        <w:spacing w:line="360" w:lineRule="auto"/>
        <w:jc w:val="both"/>
      </w:pPr>
      <w:r w:rsidRPr="00E66305">
        <w:tab/>
      </w:r>
      <w:r w:rsidR="00780437">
        <w:t>De igual forma</w:t>
      </w:r>
      <w:r w:rsidRPr="00E66305">
        <w:t xml:space="preserve">, se cree que las mujeres no tienen por qué estudiar, ya que su razón de ser en la vida es casarse y tener familia, con algunas excepciones en donde tienen que realizar auténticas proezas para lograrlo, debido a las carencias económicas y la pobre infraestructura educativa que las obliga a tener que salir lejos de sus comunidades, las demás ven limitadas sus posibilidades de acceder al conocimiento de otros modos de vida y aún más la posibilidad de escoger una vida diferente gracias a alguna formación lingüística, escolar o profesional. Si llegan a conseguir un trabajo asalariado fuera de su comunidad, casi siempre es de forma esporádica, enfrentando altos grados de sexismo, racismo y clasismo. </w:t>
      </w:r>
    </w:p>
    <w:p w:rsidR="002D49C0" w:rsidRPr="00E66305" w:rsidRDefault="002D49C0" w:rsidP="002D49C0">
      <w:pPr>
        <w:spacing w:line="360" w:lineRule="auto"/>
        <w:jc w:val="both"/>
      </w:pPr>
      <w:r w:rsidRPr="00E66305">
        <w:tab/>
        <w:t xml:space="preserve">En tanto que los hombres son socialmente autorizados a </w:t>
      </w:r>
      <w:proofErr w:type="spellStart"/>
      <w:r w:rsidRPr="00E66305">
        <w:t>aculturarse</w:t>
      </w:r>
      <w:proofErr w:type="spellEnd"/>
      <w:r w:rsidRPr="00E66305">
        <w:t xml:space="preserve"> parcialmente y a ir a buscar en el mundo mestizo lo que la comunidad necesita, desde el dinero en efectivo hasta los productos manufacturados, pasando por las reivindicaciones políticas, la continuidad de su cultura y tradiciones estaría garantizada por la</w:t>
      </w:r>
      <w:r w:rsidR="00780437">
        <w:t xml:space="preserve">: </w:t>
      </w:r>
      <w:r w:rsidRPr="00E66305">
        <w:t xml:space="preserve">“tranquilizadora inmovilidad de las mujeres, o más bien dicho de </w:t>
      </w:r>
      <w:r w:rsidRPr="00E66305">
        <w:rPr>
          <w:i/>
        </w:rPr>
        <w:t>La Mujer Indígena</w:t>
      </w:r>
      <w:r w:rsidRPr="00E66305">
        <w:t xml:space="preserve">, asociada con la permanencia, asimilada a la tierra y al territorio </w:t>
      </w:r>
      <w:proofErr w:type="spellStart"/>
      <w:r w:rsidRPr="00E66305">
        <w:t>nutridor</w:t>
      </w:r>
      <w:proofErr w:type="spellEnd"/>
      <w:r w:rsidRPr="00E66305">
        <w:t xml:space="preserve"> ancestral” (</w:t>
      </w:r>
      <w:proofErr w:type="spellStart"/>
      <w:r w:rsidRPr="00E66305">
        <w:t>Falquet</w:t>
      </w:r>
      <w:proofErr w:type="spellEnd"/>
      <w:r w:rsidRPr="00E66305">
        <w:t>, 2000, 169).</w:t>
      </w:r>
      <w:r w:rsidR="007D1E7D">
        <w:t xml:space="preserve"> </w:t>
      </w:r>
      <w:r w:rsidRPr="00E66305">
        <w:t>Así, cuando las indígenas cuestionan estas representaciones, poco a poco están abriendo un espacio material y simbólico para la transformación de su papel social lo cual se encuentra reflejado en las historias de vida de Remedios, Esperanza y Victoria.</w:t>
      </w:r>
    </w:p>
    <w:p w:rsidR="002D49C0" w:rsidRPr="00E66305" w:rsidRDefault="002D49C0" w:rsidP="002D49C0">
      <w:pPr>
        <w:spacing w:line="360" w:lineRule="auto"/>
        <w:ind w:firstLine="708"/>
        <w:jc w:val="both"/>
      </w:pPr>
      <w:r w:rsidRPr="00E66305">
        <w:t xml:space="preserve">Por un lado, Remedios fue educada por una madre que se negaba a repetir los patrones de violencia que subyacen en la aceptación de un papel sumiso y pasivo como mujer en la comunidad, al intentar establecer una repartición equitativa de las labores </w:t>
      </w:r>
      <w:r w:rsidRPr="00E66305">
        <w:lastRenderedPageBreak/>
        <w:t>domésticas entre sus hijas e hijos y al impulsar a su hija para que obtuviera una educación formal que le permitió un aprendizaje para que ella eligiera lo que quería ser como mujer.</w:t>
      </w:r>
    </w:p>
    <w:p w:rsidR="002D49C0" w:rsidRPr="00E66305" w:rsidRDefault="002D49C0" w:rsidP="002D49C0">
      <w:pPr>
        <w:spacing w:line="360" w:lineRule="auto"/>
        <w:ind w:firstLine="708"/>
        <w:jc w:val="both"/>
      </w:pPr>
      <w:r w:rsidRPr="00E66305">
        <w:t xml:space="preserve"> Por su parte, Esperanza tuvo que hacer frente a múltiples cuestionamientos de su madre para poder lograr salir de la comunidad, lo cual fue posible por un inusual apoyo de la familia paterna quienes, al ser parte del movimiento zapatista, de alguna manera se comenzaban a familiarizar con la idea de que no sólo es posible, sino que también es válido que las mujeres accedan a otras formas de vida más allá del matrimonio y la maternidad. </w:t>
      </w:r>
    </w:p>
    <w:p w:rsidR="002D49C0" w:rsidRPr="00E66305" w:rsidRDefault="002D49C0" w:rsidP="002D49C0">
      <w:pPr>
        <w:spacing w:line="360" w:lineRule="auto"/>
        <w:ind w:firstLine="708"/>
        <w:jc w:val="both"/>
      </w:pPr>
      <w:r w:rsidRPr="00E66305">
        <w:t xml:space="preserve">En el caso de Victoria, se pudo observar que a pesar de no haber sido criada por su madre biológica, su abuela le recordaba que tenía que ajustarse a las representaciones de género vigentes en su comunidad, lo cual le ocasionaba un profundo malestar que no pudo ser nombrado ni reconciliado hasta que obtuvo los elementos necesarios a partir de su formación como promotora del CDMCH. </w:t>
      </w:r>
    </w:p>
    <w:p w:rsidR="002D49C0" w:rsidRPr="00E66305" w:rsidRDefault="002D49C0" w:rsidP="002D49C0">
      <w:pPr>
        <w:spacing w:line="360" w:lineRule="auto"/>
        <w:jc w:val="both"/>
      </w:pPr>
      <w:r w:rsidRPr="00E66305">
        <w:tab/>
        <w:t>En ese sentido, se podría decir que ellas son parte de una generación de mujeres que enfrentan las dificultades y complejas perspectivas de un cambio que ya está en marcha, dentro y fuera de las comunidades, porque existe una dimensión colectiva y activa en sus búsquedas, un telón de fondo que ellas mismas han contribuido a esbozar, es decir la posibilidad de una transformación cultural como mujeres sin dejar de ser indígenas.</w:t>
      </w:r>
    </w:p>
    <w:p w:rsidR="002D49C0" w:rsidRPr="00E66305" w:rsidRDefault="002D49C0" w:rsidP="002D49C0">
      <w:pPr>
        <w:spacing w:line="360" w:lineRule="auto"/>
        <w:jc w:val="both"/>
      </w:pPr>
      <w:r w:rsidRPr="00E66305">
        <w:tab/>
        <w:t>Remedios, Esper</w:t>
      </w:r>
      <w:r w:rsidR="003D5B91">
        <w:t>anza y Victoria, han transgredido</w:t>
      </w:r>
      <w:r w:rsidRPr="00E66305">
        <w:t xml:space="preserve"> con numerosas prescripciones de lo que se esperaba de ellas como mujeres al interior de sus comunidades de origen, y como indígenas y campesinas en un espacio mestizo y urbano. Han elegido a sus compañeros (o no tenerlo del todo) aún cuando esto significó el tener que negociar con su familia la legitimidad y validez de sus uniones</w:t>
      </w:r>
      <w:r w:rsidR="003D5B91">
        <w:t xml:space="preserve"> con sus parejas</w:t>
      </w:r>
      <w:r w:rsidRPr="00E66305">
        <w:t xml:space="preserve">, lo que supondría poner en riesgo la costumbre de las complejas alianzas matrimoniales que condicionan la continuidad de las comunidades, el acceso a la tierra y los cargos religiosos y políticos. </w:t>
      </w:r>
    </w:p>
    <w:p w:rsidR="002D49C0" w:rsidRPr="00E66305" w:rsidRDefault="002D49C0" w:rsidP="002D49C0">
      <w:pPr>
        <w:spacing w:line="360" w:lineRule="auto"/>
        <w:jc w:val="both"/>
      </w:pPr>
      <w:r w:rsidRPr="00E66305">
        <w:tab/>
      </w:r>
      <w:r w:rsidR="003D5B91">
        <w:t>E</w:t>
      </w:r>
      <w:r w:rsidRPr="00E66305">
        <w:t xml:space="preserve">n el caso de Remedios el hecho de haberse quedado embarazada de un hombre con el que no estaba casada, casi le cuesta el desconocimiento de su familia y por ende la posibilidad de heredar tierra, o cuando Esperanza fue reñida fuertemente por su padre y abuelo por mentir sobre la relación con su compañero, siendo que le habían dado “permiso de salir de la comunidad” en tanto que ella estaba cumpliendo con un cargo político y para continuar sus estudios, mas no “para salir a encontrar un esposo”. </w:t>
      </w:r>
    </w:p>
    <w:p w:rsidR="002D49C0" w:rsidRPr="00E66305" w:rsidRDefault="002D49C0" w:rsidP="002D49C0">
      <w:pPr>
        <w:spacing w:line="360" w:lineRule="auto"/>
        <w:ind w:firstLine="708"/>
        <w:jc w:val="both"/>
      </w:pPr>
      <w:r w:rsidRPr="00E66305">
        <w:lastRenderedPageBreak/>
        <w:t xml:space="preserve">Aunque en el caso de Victoria, ella estaba convencida de que casarse era la única salida que le quedaba para salir de un hogar donde continuamente vivía violencia por parte de un padre alcohólico, el día que éste le preguntó si quería o no aceptar la petición de matrimonio de un desconocido, pero que había cumplido con la tradición de hacerlo de la “forma tradicional”; fue en parte resultado de un proceso de cambio que su propio padre estaba viviendo en el camino a su formación como promotor de derechos humanos, lo que años después ella agradeció porque de otra forma no estuviera en el lugar donde se encuentra ahora. </w:t>
      </w:r>
    </w:p>
    <w:p w:rsidR="002D49C0" w:rsidRPr="00E66305" w:rsidRDefault="002D49C0" w:rsidP="002D49C0">
      <w:pPr>
        <w:spacing w:line="360" w:lineRule="auto"/>
        <w:jc w:val="both"/>
      </w:pPr>
      <w:r w:rsidRPr="00E66305">
        <w:tab/>
        <w:t xml:space="preserve">Ahora bien, lo dicho ha sido en referencia a la construcción como mujeres desde y hacia sus comunidades y círculos familiares, donde ellas no se conciben como </w:t>
      </w:r>
      <w:proofErr w:type="spellStart"/>
      <w:r w:rsidRPr="00E66305">
        <w:t>ch´oles</w:t>
      </w:r>
      <w:proofErr w:type="spellEnd"/>
      <w:r w:rsidRPr="00E66305">
        <w:t xml:space="preserve"> o </w:t>
      </w:r>
      <w:proofErr w:type="spellStart"/>
      <w:r w:rsidRPr="00E66305">
        <w:t>tseltales</w:t>
      </w:r>
      <w:proofErr w:type="spellEnd"/>
      <w:r w:rsidRPr="00E66305">
        <w:t>, porque no existe la necesidad de hacerlo, ya que una de las peculiaridades históricas y culturales de la identidad étnica es que sin los “otros” no hay necesidad de una definición hacia ellos mismos como colectivo.</w:t>
      </w:r>
    </w:p>
    <w:p w:rsidR="007F062F" w:rsidRDefault="002D49C0" w:rsidP="007F062F">
      <w:pPr>
        <w:spacing w:line="360" w:lineRule="auto"/>
        <w:ind w:firstLine="567"/>
        <w:jc w:val="both"/>
      </w:pPr>
      <w:r w:rsidRPr="00E66305">
        <w:t>Cuando hay una confrontación con “el/la Otro/a” es cuando la atribución de indígena se convierte en un rasgo imputado y asumido como consecuencia de la discriminación. Luego entonces, cuando ellas salen de sus comunidades para estudiar y/o trabajar es cuando se identifican como tales, lo que en última instancia significa su “</w:t>
      </w:r>
      <w:proofErr w:type="spellStart"/>
      <w:r w:rsidRPr="00E66305">
        <w:t>racializacón</w:t>
      </w:r>
      <w:proofErr w:type="spellEnd"/>
      <w:r w:rsidRPr="00E66305">
        <w:t xml:space="preserve">”, en tanto que contantemente tienen que hacer frente a diferentes actos de discriminación antes las y los </w:t>
      </w:r>
      <w:proofErr w:type="spellStart"/>
      <w:r w:rsidRPr="00E66305">
        <w:t>kaxlanes</w:t>
      </w:r>
      <w:proofErr w:type="spellEnd"/>
      <w:r w:rsidRPr="00E66305">
        <w:t xml:space="preserve"> (mestizos) quienes las posicionan en una relación asimétrica de poder por su condición de “raza” y que para  los grupos indígenas de adscripción de mis sujetas, está íntimamente relacionado con el discurso de la conformación de un “nosotros indígena” (</w:t>
      </w:r>
      <w:proofErr w:type="spellStart"/>
      <w:r w:rsidRPr="00E66305">
        <w:t>winik</w:t>
      </w:r>
      <w:proofErr w:type="spellEnd"/>
      <w:r w:rsidRPr="00E66305">
        <w:t xml:space="preserve">) que ha tenido como contraparte al </w:t>
      </w:r>
      <w:proofErr w:type="spellStart"/>
      <w:r w:rsidRPr="00E66305">
        <w:t>kaxlán</w:t>
      </w:r>
      <w:proofErr w:type="spellEnd"/>
      <w:r w:rsidRPr="00E66305">
        <w:t xml:space="preserve"> (ladinos</w:t>
      </w:r>
      <w:r w:rsidR="007F062F">
        <w:t>, finqueros, iglesia, gobierno).</w:t>
      </w:r>
    </w:p>
    <w:p w:rsidR="002D49C0" w:rsidRPr="00E66305" w:rsidRDefault="007F062F" w:rsidP="007F062F">
      <w:pPr>
        <w:spacing w:line="360" w:lineRule="auto"/>
        <w:ind w:firstLine="567"/>
        <w:jc w:val="both"/>
      </w:pPr>
      <w:r>
        <w:t>U</w:t>
      </w:r>
      <w:r w:rsidR="002D49C0" w:rsidRPr="00E66305">
        <w:t xml:space="preserve">n elemento fundamental que las define frente al mundo </w:t>
      </w:r>
      <w:proofErr w:type="spellStart"/>
      <w:r w:rsidR="002D49C0" w:rsidRPr="00E66305">
        <w:t>kaxlán</w:t>
      </w:r>
      <w:proofErr w:type="spellEnd"/>
      <w:r w:rsidR="002D49C0" w:rsidRPr="00E66305">
        <w:t xml:space="preserve"> es su relación con la tierra. Esto es más notable en el desarrollo de la historia de vida de Esperanza y Victoria. En el caso de Esperanza, desde un inicio hace referencia a la identificación de sus orígenes y comunidad en estrecha relación con la cosmovisión </w:t>
      </w:r>
      <w:proofErr w:type="spellStart"/>
      <w:r w:rsidR="002D49C0" w:rsidRPr="00E66305">
        <w:t>ch´ol</w:t>
      </w:r>
      <w:proofErr w:type="spellEnd"/>
      <w:r w:rsidR="002D49C0" w:rsidRPr="00E66305">
        <w:t xml:space="preserve"> y su relación con la  tierra; y la adhesión de su familia al movimiento zapatista está ligado –entre otros elementos- a las nociones de injusticia por ser explotados a partir de los bajos precios en que se compraba el café; de igual manera, una y otra vez se escuchó a través de su palabra, las múltiples maneras en que fue discriminada y violentada por ser indígena, lo que le daba de alguna forma “la fortaleza” para continuar en la lucha en tanto tenía una responsabilidad con su </w:t>
      </w:r>
      <w:r w:rsidR="002D49C0" w:rsidRPr="00E66305">
        <w:lastRenderedPageBreak/>
        <w:t xml:space="preserve">etnia y con su historia, lo que incide directamente en la elección incluso de su profesión como abogada. </w:t>
      </w:r>
    </w:p>
    <w:p w:rsidR="002D49C0" w:rsidRPr="00E66305" w:rsidRDefault="002D49C0" w:rsidP="002D49C0">
      <w:pPr>
        <w:autoSpaceDE w:val="0"/>
        <w:autoSpaceDN w:val="0"/>
        <w:adjustRightInd w:val="0"/>
        <w:spacing w:line="360" w:lineRule="auto"/>
        <w:ind w:firstLine="708"/>
        <w:jc w:val="both"/>
      </w:pPr>
      <w:r w:rsidRPr="00E66305">
        <w:t>En cuanto al a historia de Victoria, la confrontación con el mundo mestizo estuvo mediada por la intención de sus padrinos por asimilarla a la cultura mestiza, obligándola a renunciar a su lengua y a no reconocerse como originaria de una comunidad indígena, negándole incluso el derecho a comer en la misma mesa, hasta que ella no “aprendiera a comer como ellos lo hacen”.</w:t>
      </w:r>
    </w:p>
    <w:p w:rsidR="002D49C0" w:rsidRPr="00E66305" w:rsidRDefault="002D49C0" w:rsidP="002D49C0">
      <w:pPr>
        <w:autoSpaceDE w:val="0"/>
        <w:autoSpaceDN w:val="0"/>
        <w:adjustRightInd w:val="0"/>
        <w:spacing w:line="360" w:lineRule="auto"/>
        <w:jc w:val="both"/>
      </w:pPr>
      <w:r w:rsidRPr="00E66305">
        <w:tab/>
        <w:t xml:space="preserve">Asimismo, esta forma de concebir la tierra y de identificarse como indígena a partir de ella, contrasta notablemente con el pensamiento moderno occidental urbano y va en contra de los proyectos político-económicos de la región. Por lo que no sorprende que uno de los temas más importantes en la agenda política de las feministas locales (en particular del CDMCH) justamente esté relacionada con este asunto, que si bien está enfocado a que las mujeres accedan a su derecho efectivo de la herencia y propiedad, -y por ende a la participación plena en las decisiones comunitarias- ha permitido una mayor aceptación de este tipo de organizaciones al interior de las comunidades y -hasta cierto punto- una alianza política ante el incremento de la privatización de las tierras comunales de la región, toda vez que sigue habiendo un rechazo hacia las ideas y propuestas de trabajo de mujeres (mestizas) por parte de los indígenas –aunque no exclusivamente- ante la inquietud de que exista una rebelión de las mujeres hacia sus roles tradicionales, sobre todo en aquellos relacionados con la división sexual del trabajo y al cambio en el status quo que esto supone. </w:t>
      </w:r>
    </w:p>
    <w:p w:rsidR="002D49C0" w:rsidRPr="00E66305" w:rsidRDefault="002D49C0" w:rsidP="002D49C0">
      <w:pPr>
        <w:autoSpaceDE w:val="0"/>
        <w:autoSpaceDN w:val="0"/>
        <w:adjustRightInd w:val="0"/>
        <w:spacing w:line="360" w:lineRule="auto"/>
        <w:jc w:val="both"/>
      </w:pPr>
      <w:r w:rsidRPr="00E66305">
        <w:tab/>
        <w:t>Al respecto, sobresale el papel que ha tenido la promoción del derecho a la tierra en la vida de Remedios y su familia, además de que ella considera que justamente ha sido el desarrollo y reflexión sobre dicho tema, el que ha generado un mayor impacto en el trabajo que hace como promotora de los derechos de las mujeres en las comunidades en las que incide el CDMCH, sede Selva-Norte.</w:t>
      </w:r>
    </w:p>
    <w:p w:rsidR="002D49C0" w:rsidRPr="00E66305" w:rsidRDefault="002D49C0" w:rsidP="002D49C0">
      <w:pPr>
        <w:spacing w:line="360" w:lineRule="auto"/>
        <w:jc w:val="both"/>
        <w:rPr>
          <w:rFonts w:eastAsia="Calibri"/>
          <w:lang w:eastAsia="es-ES_tradnl"/>
        </w:rPr>
      </w:pPr>
      <w:r w:rsidRPr="00E66305">
        <w:tab/>
        <w:t xml:space="preserve">Si con base en lo anterior se pueden visualizar los motivos de las indígenas para exigir que </w:t>
      </w:r>
      <w:r w:rsidRPr="00E66305">
        <w:rPr>
          <w:i/>
        </w:rPr>
        <w:t>su palabra</w:t>
      </w:r>
      <w:r w:rsidRPr="00E66305">
        <w:t xml:space="preserve"> fuera escuchada y validada en contra de las condiciones en las que les “toca vivir” tanto fuera de las comunidades, como al interior de ellas, es más complicado comprender cómo, ubicadas en tan desfavorable situación han conseguido alzar su voz. </w:t>
      </w:r>
      <w:r w:rsidRPr="00E66305">
        <w:tab/>
        <w:t xml:space="preserve">Como se ha mencionado, ciertamente existe una experiencia histórica de participación indígenas en las luchas políticas y al interior de diversos movimientos </w:t>
      </w:r>
      <w:r w:rsidRPr="00E66305">
        <w:lastRenderedPageBreak/>
        <w:t xml:space="preserve">sociales de la región (y el país), y aunque durante un largo tiempo hubo una </w:t>
      </w:r>
      <w:proofErr w:type="spellStart"/>
      <w:r w:rsidRPr="00E66305">
        <w:t>invisibilización</w:t>
      </w:r>
      <w:proofErr w:type="spellEnd"/>
      <w:r w:rsidRPr="00E66305">
        <w:t xml:space="preserve"> de dicha participación, –lo que de alguna manera alimentó la creación de percepciones y representaciones de éstas como víctimas y pasivas- su toma de la palabra se puede explicar a partir del encuentro de sus inquietudes y cuestionamientos con las luchas de mujeres mestizas-urbanas-feministas y por la formación del zapatismo, que de acuerdo a otro de mis supuestos, permitió una politización de su vida cotidiana, </w:t>
      </w:r>
      <w:r w:rsidRPr="00E66305">
        <w:rPr>
          <w:rFonts w:eastAsia="Calibri"/>
          <w:lang w:eastAsia="es-ES_tradnl"/>
        </w:rPr>
        <w:t xml:space="preserve">como consecuencia del movimiento zapatista principalmente y el movimiento de mujeres en Chiapas, lo cual ha impactado en las formas de organización política y social de las comunidades indígenas, así como en la manera en que se desarrolla el trabajo de las organizaciones que promueven los derechos humanos y que son partícipes de estos movimientos. </w:t>
      </w:r>
      <w:r w:rsidRPr="00E66305">
        <w:rPr>
          <w:rFonts w:eastAsia="Calibri"/>
          <w:lang w:eastAsia="es-ES_tradnl"/>
        </w:rPr>
        <w:tab/>
      </w:r>
    </w:p>
    <w:p w:rsidR="002D49C0" w:rsidRPr="00E66305" w:rsidRDefault="002D49C0" w:rsidP="002D49C0">
      <w:pPr>
        <w:spacing w:line="360" w:lineRule="auto"/>
        <w:jc w:val="both"/>
        <w:rPr>
          <w:rFonts w:eastAsia="Calibri"/>
          <w:lang w:eastAsia="es-ES_tradnl"/>
        </w:rPr>
      </w:pPr>
      <w:r w:rsidRPr="00E66305">
        <w:rPr>
          <w:rFonts w:eastAsia="Calibri"/>
          <w:lang w:eastAsia="es-ES_tradnl"/>
        </w:rPr>
        <w:tab/>
        <w:t xml:space="preserve">En efecto, el trabajo de una gran diversidad de mujeres indígenas y no indígenas, que han sido parte del movimiento de mujeres en Chiapas ha sido uno de los elementos fundamentales para el impulso y promoción de su autodeterminación individual y colectiva, particularmente entre las jóvenes indígenas como los son Remedios, Esperanza y Victoria, quienes ahora son parte y promotoras de las reivindicaciones de dicho movimiento. Las tres han estado íntimamente ligadas a los procesos y resultados de los esfuerzos conjuntos entre indígenas y mestizas de generar lo que podría considerarse una “conciencia feminista” a la que se refieren en sus historias de vida. </w:t>
      </w:r>
    </w:p>
    <w:p w:rsidR="007F062F" w:rsidRDefault="002D49C0" w:rsidP="002D49C0">
      <w:pPr>
        <w:spacing w:line="360" w:lineRule="auto"/>
        <w:ind w:firstLine="708"/>
        <w:jc w:val="both"/>
        <w:rPr>
          <w:rFonts w:eastAsia="Calibri"/>
          <w:lang w:eastAsia="es-ES_tradnl"/>
        </w:rPr>
      </w:pPr>
      <w:r w:rsidRPr="00E66305">
        <w:rPr>
          <w:rFonts w:eastAsia="Calibri"/>
          <w:lang w:eastAsia="es-ES_tradnl"/>
        </w:rPr>
        <w:t xml:space="preserve">El caso más representativo es el de Remedios, que prácticamente ha estado desde los inicios del MIM y está completamente imbuida en los discursos feministas que han sido promovidos desde mestizas de gran envergadura política como Mercedes Olivera, Martha Figueroa </w:t>
      </w:r>
      <w:proofErr w:type="spellStart"/>
      <w:r w:rsidRPr="00E66305">
        <w:rPr>
          <w:rFonts w:eastAsia="Calibri"/>
          <w:lang w:eastAsia="es-ES_tradnl"/>
        </w:rPr>
        <w:t>Mier</w:t>
      </w:r>
      <w:proofErr w:type="spellEnd"/>
      <w:r w:rsidRPr="00E66305">
        <w:rPr>
          <w:rFonts w:eastAsia="Calibri"/>
          <w:lang w:eastAsia="es-ES_tradnl"/>
        </w:rPr>
        <w:t xml:space="preserve">, </w:t>
      </w:r>
      <w:proofErr w:type="spellStart"/>
      <w:r w:rsidRPr="00E66305">
        <w:rPr>
          <w:rFonts w:eastAsia="Calibri"/>
          <w:lang w:eastAsia="es-ES_tradnl"/>
        </w:rPr>
        <w:t>Nellys</w:t>
      </w:r>
      <w:proofErr w:type="spellEnd"/>
      <w:r w:rsidRPr="00E66305">
        <w:rPr>
          <w:rFonts w:eastAsia="Calibri"/>
          <w:lang w:eastAsia="es-ES_tradnl"/>
        </w:rPr>
        <w:t xml:space="preserve"> Palomo (+), </w:t>
      </w:r>
      <w:r w:rsidR="007D1E7D">
        <w:rPr>
          <w:rFonts w:eastAsia="Calibri"/>
          <w:lang w:eastAsia="es-ES_tradnl"/>
        </w:rPr>
        <w:t xml:space="preserve">Julieta Hernández, entre </w:t>
      </w:r>
      <w:r w:rsidRPr="00E66305">
        <w:rPr>
          <w:rFonts w:eastAsia="Calibri"/>
          <w:lang w:eastAsia="es-ES_tradnl"/>
        </w:rPr>
        <w:t xml:space="preserve">otras. De igual forma, Victoria podría considerarse un caso paradigmático de lo que se esperaba con la formación del CDMCH y su objetivo de promover cambios en la vida de las indígenas al ofrecerles una opción diferente a la de casarse y tener hijos como “destino inevitable”. </w:t>
      </w:r>
    </w:p>
    <w:p w:rsidR="002D49C0" w:rsidRPr="00E66305" w:rsidRDefault="002D49C0" w:rsidP="002D49C0">
      <w:pPr>
        <w:spacing w:line="360" w:lineRule="auto"/>
        <w:ind w:firstLine="708"/>
        <w:jc w:val="both"/>
        <w:rPr>
          <w:rFonts w:eastAsia="Calibri"/>
          <w:lang w:eastAsia="es-ES_tradnl"/>
        </w:rPr>
      </w:pPr>
      <w:r w:rsidRPr="00E66305">
        <w:rPr>
          <w:rFonts w:eastAsia="Calibri"/>
          <w:lang w:eastAsia="es-ES_tradnl"/>
        </w:rPr>
        <w:t>En cuanto a Esperanza, lo que se puede observar es que, al haberse formado en un primer momento al interior de la propuesta de las zapatistas, los modos de organización y la forma en que se toman las decisiones al interior del CDMCH sería uno de los puntos críticos hacia el aparente “racismo materialista de las mestizas blancas” (</w:t>
      </w:r>
      <w:proofErr w:type="spellStart"/>
      <w:r w:rsidRPr="00E66305">
        <w:rPr>
          <w:rFonts w:eastAsia="Calibri"/>
          <w:lang w:eastAsia="es-ES_tradnl"/>
        </w:rPr>
        <w:t>Falquet</w:t>
      </w:r>
      <w:proofErr w:type="spellEnd"/>
      <w:r w:rsidRPr="00E66305">
        <w:rPr>
          <w:rFonts w:eastAsia="Calibri"/>
          <w:lang w:eastAsia="es-ES_tradnl"/>
        </w:rPr>
        <w:t xml:space="preserve">, 2000, 182), toda vez que considera “el mandar obedeciendo” la base ideal para la organización </w:t>
      </w:r>
      <w:r w:rsidRPr="00E66305">
        <w:rPr>
          <w:rFonts w:eastAsia="Calibri"/>
          <w:lang w:eastAsia="es-ES_tradnl"/>
        </w:rPr>
        <w:lastRenderedPageBreak/>
        <w:t>colectiva para cualquier tipo de lucha y trabajo político que se suponga democratizador y que promueve la igualdad entre mujeres y hombres.</w:t>
      </w:r>
    </w:p>
    <w:p w:rsidR="002D49C0" w:rsidRPr="00E66305" w:rsidRDefault="002D49C0" w:rsidP="002D49C0">
      <w:pPr>
        <w:spacing w:line="360" w:lineRule="auto"/>
        <w:jc w:val="both"/>
        <w:rPr>
          <w:rFonts w:eastAsia="Calibri"/>
          <w:lang w:eastAsia="es-ES_tradnl"/>
        </w:rPr>
      </w:pPr>
      <w:r w:rsidRPr="00E66305">
        <w:rPr>
          <w:rFonts w:eastAsia="Calibri"/>
          <w:lang w:eastAsia="es-ES_tradnl"/>
        </w:rPr>
        <w:tab/>
        <w:t>Lo anterior supone un tema de extrema relevancia, ya que si bien en tanto que el propio Centro se concibe como la materialización de una de las acciones políticas más importantes del feminismo local, aún replica ciertas prácticas colonizadoras de las “mujeres blancas que intentan salvar a las mujeres color café” (</w:t>
      </w:r>
      <w:proofErr w:type="spellStart"/>
      <w:r w:rsidRPr="00E66305">
        <w:rPr>
          <w:rFonts w:eastAsia="Calibri"/>
          <w:lang w:eastAsia="es-ES_tradnl"/>
        </w:rPr>
        <w:t>Bidaseca</w:t>
      </w:r>
      <w:proofErr w:type="spellEnd"/>
      <w:r w:rsidRPr="00E66305">
        <w:rPr>
          <w:rFonts w:eastAsia="Calibri"/>
          <w:lang w:eastAsia="es-ES_tradnl"/>
        </w:rPr>
        <w:t xml:space="preserve">, 2010),  </w:t>
      </w:r>
      <w:proofErr w:type="spellStart"/>
      <w:r w:rsidRPr="00E66305">
        <w:rPr>
          <w:rFonts w:eastAsia="Calibri"/>
          <w:lang w:eastAsia="es-ES_tradnl"/>
        </w:rPr>
        <w:t>subalternizándolas</w:t>
      </w:r>
      <w:proofErr w:type="spellEnd"/>
      <w:r w:rsidRPr="00E66305">
        <w:rPr>
          <w:rFonts w:eastAsia="Calibri"/>
          <w:lang w:eastAsia="es-ES_tradnl"/>
        </w:rPr>
        <w:t xml:space="preserve">  y/o situándolas ante verdaderos predicamentos cuando se les exige, en tanto que es su principal fuente de ingresos al ser un trabajo asalariado, que cumplan con largas jornadas de trabajo –en detrimento de otros aspectos de su vida (relaciones familiares, afectivas y en su salud)-  bajo argumentos como “el compromiso por la lucha” y que me hace pensar en los “sacrificios y precios” que se tienen que pagar para lograr “la liberación”.</w:t>
      </w:r>
    </w:p>
    <w:p w:rsidR="002D49C0" w:rsidRPr="00E66305" w:rsidRDefault="002D49C0" w:rsidP="002D49C0">
      <w:pPr>
        <w:spacing w:line="360" w:lineRule="auto"/>
        <w:jc w:val="both"/>
        <w:rPr>
          <w:rFonts w:eastAsia="Calibri"/>
          <w:lang w:eastAsia="es-ES_tradnl"/>
        </w:rPr>
      </w:pPr>
      <w:r w:rsidRPr="00E66305">
        <w:rPr>
          <w:rFonts w:eastAsia="Calibri"/>
          <w:lang w:eastAsia="es-ES_tradnl"/>
        </w:rPr>
        <w:tab/>
        <w:t xml:space="preserve">Aunado a lo anterior, al situar sus luchas en el contexto de una guerra neoliberal patriarcal, el impulso de las reivindicaciones de las mujeres en general y de las indígenas en particular se enfrentan a severas dificultades para desplegarse de manera fuerte y coherente. </w:t>
      </w:r>
    </w:p>
    <w:p w:rsidR="002D49C0" w:rsidRPr="00E66305" w:rsidRDefault="002D49C0" w:rsidP="002D49C0">
      <w:pPr>
        <w:spacing w:line="360" w:lineRule="auto"/>
        <w:ind w:right="49" w:firstLine="708"/>
        <w:jc w:val="both"/>
        <w:rPr>
          <w:rFonts w:eastAsia="Calibri"/>
          <w:lang w:eastAsia="es-ES_tradnl"/>
        </w:rPr>
      </w:pPr>
      <w:r w:rsidRPr="00E66305">
        <w:rPr>
          <w:rFonts w:eastAsia="Calibri"/>
          <w:lang w:eastAsia="es-ES_tradnl"/>
        </w:rPr>
        <w:t xml:space="preserve">Los ataques en contra de su cultura perpetrados a nivel local, por los diferentes gobiernos y a nivel global, por las dinámicas </w:t>
      </w:r>
      <w:proofErr w:type="spellStart"/>
      <w:r w:rsidRPr="00E66305">
        <w:rPr>
          <w:rFonts w:eastAsia="Calibri"/>
          <w:lang w:eastAsia="es-ES_tradnl"/>
        </w:rPr>
        <w:t>macrosociales</w:t>
      </w:r>
      <w:proofErr w:type="spellEnd"/>
      <w:r w:rsidRPr="00E66305">
        <w:rPr>
          <w:rFonts w:eastAsia="Calibri"/>
          <w:lang w:eastAsia="es-ES_tradnl"/>
        </w:rPr>
        <w:t xml:space="preserve"> del sistema económico neoliberal, en cierto sentido fuerzan a las indígenas a posponer sus reivindicaciones, teniendo que elegir entre la lucha por la autonomía de sus pueblos, por encima de su autodeterminación. Aún cuando Remedios, Esperanza y Victoria consideren que ambas luchas no sólo son compatibles sino que una alimenta a la otra, reconocen que todavía falta mucho trabajo entre sus pares indígenas para el convencimiento de que en la lucha por la autonomía el papel de las mujeres es fundamental,  a pesar de que sí se han dado cambios en las formas de relación entre mujeres y hombres de las comunidades, éstos son lentos y frágiles, sobre todo aquellos relacionados al derecho de participar en las asambleas y la necesidad “de pedir permiso” para salir del espacio doméstico.</w:t>
      </w:r>
    </w:p>
    <w:p w:rsidR="002D49C0" w:rsidRPr="00E66305" w:rsidRDefault="002D49C0" w:rsidP="002D49C0">
      <w:pPr>
        <w:spacing w:line="360" w:lineRule="auto"/>
        <w:jc w:val="both"/>
        <w:rPr>
          <w:rFonts w:eastAsia="Calibri"/>
          <w:lang w:eastAsia="es-ES_tradnl"/>
        </w:rPr>
      </w:pPr>
      <w:r w:rsidRPr="00E66305">
        <w:rPr>
          <w:rFonts w:eastAsia="Calibri"/>
          <w:lang w:eastAsia="es-ES_tradnl"/>
        </w:rPr>
        <w:tab/>
        <w:t xml:space="preserve">Finalmente estas reflexiones apuntan hacia la consideración de que la identidad de mis sujetas de estudio se conforman en una compleja imbricación: son y están </w:t>
      </w:r>
      <w:r w:rsidRPr="00E66305">
        <w:rPr>
          <w:rFonts w:eastAsia="Calibri"/>
          <w:i/>
          <w:lang w:eastAsia="es-ES_tradnl"/>
        </w:rPr>
        <w:t xml:space="preserve">al mismo tiempo </w:t>
      </w:r>
      <w:proofErr w:type="spellStart"/>
      <w:r w:rsidRPr="00E66305">
        <w:rPr>
          <w:rFonts w:eastAsia="Calibri"/>
          <w:lang w:eastAsia="es-ES_tradnl"/>
        </w:rPr>
        <w:t>racializadas</w:t>
      </w:r>
      <w:proofErr w:type="spellEnd"/>
      <w:r w:rsidRPr="00E66305">
        <w:rPr>
          <w:rFonts w:eastAsia="Calibri"/>
          <w:lang w:eastAsia="es-ES_tradnl"/>
        </w:rPr>
        <w:t xml:space="preserve">, socialmente creadas como mujeres e inscritas en un sistema de clase, y estas tres dimensiones de su experiencia son inseparables. </w:t>
      </w:r>
    </w:p>
    <w:p w:rsidR="007F062F" w:rsidRDefault="002D49C0" w:rsidP="007F062F">
      <w:pPr>
        <w:spacing w:line="360" w:lineRule="auto"/>
        <w:ind w:firstLine="708"/>
        <w:jc w:val="both"/>
        <w:rPr>
          <w:rFonts w:eastAsia="Calibri"/>
          <w:lang w:eastAsia="es-ES_tradnl"/>
        </w:rPr>
      </w:pPr>
      <w:r w:rsidRPr="00E66305">
        <w:rPr>
          <w:rFonts w:eastAsia="Calibri"/>
          <w:lang w:eastAsia="es-ES_tradnl"/>
        </w:rPr>
        <w:t xml:space="preserve">Dependiendo del momento y espacio específico en el que se sitúen, se manifiesta en mayor o menor medida alguna de estas tres dimensiones, las cuales además pueden –y </w:t>
      </w:r>
      <w:r w:rsidRPr="00E66305">
        <w:rPr>
          <w:rFonts w:eastAsia="Calibri"/>
          <w:lang w:eastAsia="es-ES_tradnl"/>
        </w:rPr>
        <w:lastRenderedPageBreak/>
        <w:t xml:space="preserve">menudo lo hacen- entrar en contradicción, al estar construidas por una diversidad de discursos entre los cuales no tiene que haber necesariamente una relación sino un movimiento constante de </w:t>
      </w:r>
      <w:proofErr w:type="spellStart"/>
      <w:r w:rsidRPr="00E66305">
        <w:rPr>
          <w:rFonts w:eastAsia="Calibri"/>
          <w:lang w:eastAsia="es-ES_tradnl"/>
        </w:rPr>
        <w:t>sobredeterminación</w:t>
      </w:r>
      <w:proofErr w:type="spellEnd"/>
      <w:r w:rsidR="007F062F">
        <w:rPr>
          <w:rFonts w:eastAsia="Calibri"/>
          <w:lang w:eastAsia="es-ES_tradnl"/>
        </w:rPr>
        <w:t xml:space="preserve"> y desplazamiento.</w:t>
      </w:r>
    </w:p>
    <w:p w:rsidR="002D49C0" w:rsidRPr="00E66305" w:rsidRDefault="002D49C0" w:rsidP="007F062F">
      <w:pPr>
        <w:spacing w:line="360" w:lineRule="auto"/>
        <w:ind w:firstLine="708"/>
        <w:jc w:val="both"/>
      </w:pPr>
      <w:r w:rsidRPr="00E66305">
        <w:rPr>
          <w:rFonts w:eastAsia="Calibri"/>
          <w:lang w:eastAsia="es-ES_tradnl"/>
        </w:rPr>
        <w:t xml:space="preserve">Dicha noción de </w:t>
      </w:r>
      <w:proofErr w:type="spellStart"/>
      <w:r w:rsidRPr="00E66305">
        <w:rPr>
          <w:rFonts w:eastAsia="Calibri"/>
          <w:lang w:eastAsia="es-ES_tradnl"/>
        </w:rPr>
        <w:t>posicionalidad</w:t>
      </w:r>
      <w:proofErr w:type="spellEnd"/>
      <w:r w:rsidRPr="00E66305">
        <w:rPr>
          <w:rFonts w:eastAsia="Calibri"/>
          <w:lang w:eastAsia="es-ES_tradnl"/>
        </w:rPr>
        <w:t xml:space="preserve"> múltiple, responde a mi intento por realizar un análisis en clave feminista y descolonial que permitan concebir la </w:t>
      </w:r>
      <w:r w:rsidRPr="00E66305">
        <w:t>configuración de la identidad de Remedios, Victoria y Esperanza no como resultado de una vulnerabilidad acumulada o aumentada por la presencia de diversas opresiones, sino como un continuo proceso de negociación y transformación, a partir de su palabra y en sus propios términos, explorando su experiencia a partir del significado que ellas les atribuyen a sus comportamientos y creencias, y a su contexto; es decir, comprendiendo sus actitudes y prácticas en la manera en que han sido articuladas por ellas mismas.</w:t>
      </w:r>
    </w:p>
    <w:p w:rsidR="00830CC6" w:rsidRDefault="002D49C0" w:rsidP="00830CC6">
      <w:pPr>
        <w:spacing w:line="360" w:lineRule="auto"/>
        <w:ind w:firstLine="708"/>
        <w:jc w:val="both"/>
      </w:pPr>
      <w:r w:rsidRPr="00E66305">
        <w:t xml:space="preserve">Así, </w:t>
      </w:r>
      <w:r w:rsidRPr="00E66305">
        <w:rPr>
          <w:rStyle w:val="apple-converted-space"/>
          <w:color w:val="000000"/>
          <w:shd w:val="clear" w:color="auto" w:fill="FFFFFF"/>
        </w:rPr>
        <w:t xml:space="preserve">lo que se ha intentado ha sido una reflexión sobre la configuración de sus identidades, partiendo de un compromiso y una práctica política que pretende ser reflexiva y critica, hacia la forma en que tradicionalmente se ha hablado sobre las mujeres indígenas; por lo que he concebido sus </w:t>
      </w:r>
      <w:r w:rsidRPr="00E66305">
        <w:rPr>
          <w:iCs/>
        </w:rPr>
        <w:t xml:space="preserve">identidades </w:t>
      </w:r>
      <w:r w:rsidRPr="00E66305">
        <w:t xml:space="preserve">como un proceso, por lo tanto inacabados, de discursos y prácticas que apelan de forma variable diversos niveles de diferencia, atravesando lo micro y lo macro, lo social y lo subjetivo, en un proceso político continuo y contingente que define fijaciones y exclusiones, prácticas de poder y de resistencia. </w:t>
      </w:r>
      <w:bookmarkStart w:id="14" w:name="_Toc347131689"/>
      <w:bookmarkStart w:id="15" w:name="_Toc350254787"/>
    </w:p>
    <w:p w:rsidR="00830CC6" w:rsidRDefault="00830CC6" w:rsidP="00830CC6">
      <w:pPr>
        <w:spacing w:line="360" w:lineRule="auto"/>
        <w:jc w:val="both"/>
      </w:pPr>
    </w:p>
    <w:p w:rsidR="00D41AC4" w:rsidRDefault="00D41AC4" w:rsidP="007B0763">
      <w:pPr>
        <w:spacing w:line="360" w:lineRule="auto"/>
        <w:jc w:val="both"/>
        <w:rPr>
          <w:rFonts w:eastAsiaTheme="minorHAnsi"/>
          <w:b/>
          <w:lang w:eastAsia="en-US"/>
        </w:rPr>
      </w:pPr>
    </w:p>
    <w:p w:rsidR="00D41AC4" w:rsidRDefault="00D41AC4" w:rsidP="007B0763">
      <w:pPr>
        <w:spacing w:line="360" w:lineRule="auto"/>
        <w:jc w:val="both"/>
        <w:rPr>
          <w:rFonts w:eastAsiaTheme="minorHAnsi"/>
          <w:b/>
          <w:lang w:eastAsia="en-US"/>
        </w:rPr>
      </w:pPr>
    </w:p>
    <w:p w:rsidR="00D41AC4" w:rsidRDefault="00D41AC4" w:rsidP="007B0763">
      <w:pPr>
        <w:spacing w:line="360" w:lineRule="auto"/>
        <w:jc w:val="both"/>
        <w:rPr>
          <w:rFonts w:eastAsiaTheme="minorHAnsi"/>
          <w:b/>
          <w:lang w:eastAsia="en-US"/>
        </w:rPr>
      </w:pPr>
    </w:p>
    <w:p w:rsidR="00D41AC4" w:rsidRDefault="00D41AC4" w:rsidP="007B0763">
      <w:pPr>
        <w:spacing w:line="360" w:lineRule="auto"/>
        <w:jc w:val="both"/>
        <w:rPr>
          <w:rFonts w:eastAsiaTheme="minorHAnsi"/>
          <w:b/>
          <w:lang w:eastAsia="en-US"/>
        </w:rPr>
      </w:pPr>
    </w:p>
    <w:p w:rsidR="00D41AC4" w:rsidRDefault="00D41AC4" w:rsidP="007B0763">
      <w:pPr>
        <w:spacing w:line="360" w:lineRule="auto"/>
        <w:jc w:val="both"/>
        <w:rPr>
          <w:rFonts w:eastAsiaTheme="minorHAnsi"/>
          <w:b/>
          <w:lang w:eastAsia="en-US"/>
        </w:rPr>
      </w:pPr>
    </w:p>
    <w:p w:rsidR="00D41AC4" w:rsidRDefault="00D41AC4" w:rsidP="007B0763">
      <w:pPr>
        <w:spacing w:line="360" w:lineRule="auto"/>
        <w:jc w:val="both"/>
        <w:rPr>
          <w:rFonts w:eastAsiaTheme="minorHAnsi"/>
          <w:b/>
          <w:lang w:eastAsia="en-US"/>
        </w:rPr>
      </w:pPr>
    </w:p>
    <w:p w:rsidR="00D41AC4" w:rsidRDefault="00D41AC4" w:rsidP="007B0763">
      <w:pPr>
        <w:spacing w:line="360" w:lineRule="auto"/>
        <w:jc w:val="both"/>
        <w:rPr>
          <w:rFonts w:eastAsiaTheme="minorHAnsi"/>
          <w:b/>
          <w:lang w:eastAsia="en-US"/>
        </w:rPr>
      </w:pPr>
    </w:p>
    <w:p w:rsidR="00D41AC4" w:rsidRDefault="00D41AC4" w:rsidP="007B0763">
      <w:pPr>
        <w:spacing w:line="360" w:lineRule="auto"/>
        <w:jc w:val="both"/>
        <w:rPr>
          <w:rFonts w:eastAsiaTheme="minorHAnsi"/>
          <w:b/>
          <w:lang w:eastAsia="en-US"/>
        </w:rPr>
      </w:pPr>
    </w:p>
    <w:p w:rsidR="00D41AC4" w:rsidRDefault="00D41AC4" w:rsidP="007B0763">
      <w:pPr>
        <w:spacing w:line="360" w:lineRule="auto"/>
        <w:jc w:val="both"/>
        <w:rPr>
          <w:rFonts w:eastAsiaTheme="minorHAnsi"/>
          <w:b/>
          <w:lang w:eastAsia="en-US"/>
        </w:rPr>
      </w:pPr>
    </w:p>
    <w:p w:rsidR="00D41AC4" w:rsidRDefault="00D41AC4" w:rsidP="007B0763">
      <w:pPr>
        <w:spacing w:line="360" w:lineRule="auto"/>
        <w:jc w:val="both"/>
        <w:rPr>
          <w:rFonts w:eastAsiaTheme="minorHAnsi"/>
          <w:b/>
          <w:lang w:eastAsia="en-US"/>
        </w:rPr>
      </w:pPr>
    </w:p>
    <w:p w:rsidR="00D41AC4" w:rsidRDefault="00D41AC4" w:rsidP="007B0763">
      <w:pPr>
        <w:spacing w:line="360" w:lineRule="auto"/>
        <w:jc w:val="both"/>
        <w:rPr>
          <w:rFonts w:eastAsiaTheme="minorHAnsi"/>
          <w:b/>
          <w:lang w:eastAsia="en-US"/>
        </w:rPr>
      </w:pPr>
    </w:p>
    <w:p w:rsidR="00D41AC4" w:rsidRDefault="00D41AC4" w:rsidP="007B0763">
      <w:pPr>
        <w:spacing w:line="360" w:lineRule="auto"/>
        <w:jc w:val="both"/>
        <w:rPr>
          <w:rFonts w:eastAsiaTheme="minorHAnsi"/>
          <w:b/>
          <w:lang w:eastAsia="en-US"/>
        </w:rPr>
      </w:pPr>
    </w:p>
    <w:p w:rsidR="00D41AC4" w:rsidRDefault="00D41AC4" w:rsidP="007B0763">
      <w:pPr>
        <w:spacing w:line="360" w:lineRule="auto"/>
        <w:jc w:val="both"/>
        <w:rPr>
          <w:rFonts w:eastAsiaTheme="minorHAnsi"/>
          <w:b/>
          <w:lang w:eastAsia="en-US"/>
        </w:rPr>
      </w:pPr>
    </w:p>
    <w:p w:rsidR="007B0763" w:rsidRPr="00830CC6" w:rsidRDefault="007B0763" w:rsidP="007B0763">
      <w:pPr>
        <w:spacing w:line="360" w:lineRule="auto"/>
        <w:jc w:val="both"/>
        <w:rPr>
          <w:b/>
        </w:rPr>
      </w:pPr>
      <w:r w:rsidRPr="00830CC6">
        <w:rPr>
          <w:rFonts w:eastAsiaTheme="minorHAnsi"/>
          <w:b/>
          <w:lang w:eastAsia="en-US"/>
        </w:rPr>
        <w:t>Fuentes</w:t>
      </w:r>
    </w:p>
    <w:p w:rsidR="007B0763" w:rsidRPr="00830CC6" w:rsidRDefault="007B0763" w:rsidP="007B0763">
      <w:pPr>
        <w:pStyle w:val="BodyText"/>
        <w:spacing w:after="0"/>
        <w:ind w:left="708" w:hanging="708"/>
        <w:jc w:val="both"/>
        <w:rPr>
          <w:rFonts w:eastAsiaTheme="minorHAnsi"/>
          <w:lang w:val="es-MX" w:eastAsia="en-US" w:bidi="hi-IN"/>
        </w:rPr>
      </w:pPr>
    </w:p>
    <w:p w:rsidR="007B0763" w:rsidRPr="00830CC6" w:rsidRDefault="007B0763" w:rsidP="007B0763">
      <w:pPr>
        <w:pStyle w:val="BodyText"/>
        <w:ind w:left="708" w:hanging="708"/>
        <w:jc w:val="both"/>
        <w:rPr>
          <w:rFonts w:eastAsiaTheme="minorHAnsi"/>
          <w:lang w:val="es-MX" w:eastAsia="en-US" w:bidi="hi-IN"/>
        </w:rPr>
      </w:pPr>
      <w:r w:rsidRPr="00830CC6">
        <w:rPr>
          <w:rFonts w:eastAsiaTheme="minorHAnsi"/>
          <w:lang w:val="es-MX" w:eastAsia="en-US" w:bidi="hi-IN"/>
        </w:rPr>
        <w:t>Aguilar Mendizábal, Mónica R. (2002). “Sumisiones y rebeldías de las mujeres indígenas de Chiapas: construcción de nuevas identidades”, tesis de licenciatura, San Cristóbal de las Casas, Licenciatura en Antropología Social, Universidad Autónoma de Chiapas.</w:t>
      </w:r>
    </w:p>
    <w:p w:rsidR="007B0763" w:rsidRPr="00830CC6" w:rsidRDefault="007B0763" w:rsidP="007B0763">
      <w:pPr>
        <w:pStyle w:val="BodyText"/>
        <w:ind w:left="708" w:hanging="708"/>
        <w:jc w:val="both"/>
        <w:rPr>
          <w:rFonts w:eastAsiaTheme="minorHAnsi"/>
          <w:lang w:val="es-MX" w:eastAsia="en-US" w:bidi="hi-IN"/>
        </w:rPr>
      </w:pPr>
      <w:proofErr w:type="spellStart"/>
      <w:r w:rsidRPr="00830CC6">
        <w:rPr>
          <w:rFonts w:eastAsiaTheme="minorHAnsi"/>
          <w:lang w:val="es-MX" w:eastAsia="en-US" w:bidi="hi-IN"/>
        </w:rPr>
        <w:t>Alejos</w:t>
      </w:r>
      <w:proofErr w:type="spellEnd"/>
      <w:r w:rsidRPr="00830CC6">
        <w:rPr>
          <w:rFonts w:eastAsiaTheme="minorHAnsi"/>
          <w:lang w:val="es-MX" w:eastAsia="en-US" w:bidi="hi-IN"/>
        </w:rPr>
        <w:t xml:space="preserve"> García, José y Nancy Elizabeth Martínez Sánchez (2007). </w:t>
      </w:r>
      <w:proofErr w:type="spellStart"/>
      <w:r w:rsidRPr="00830CC6">
        <w:rPr>
          <w:rFonts w:eastAsiaTheme="minorHAnsi"/>
          <w:i/>
          <w:lang w:val="es-MX" w:eastAsia="en-US" w:bidi="hi-IN"/>
        </w:rPr>
        <w:t>Ch´oles</w:t>
      </w:r>
      <w:proofErr w:type="spellEnd"/>
      <w:r w:rsidRPr="00830CC6">
        <w:rPr>
          <w:rFonts w:eastAsiaTheme="minorHAnsi"/>
          <w:i/>
          <w:lang w:val="es-MX" w:eastAsia="en-US" w:bidi="hi-IN"/>
        </w:rPr>
        <w:t>. Pueblos indígenas del México contemporáneo,</w:t>
      </w:r>
      <w:r w:rsidRPr="00830CC6">
        <w:rPr>
          <w:rFonts w:eastAsiaTheme="minorHAnsi"/>
          <w:lang w:val="es-MX" w:eastAsia="en-US" w:bidi="hi-IN"/>
        </w:rPr>
        <w:t xml:space="preserve"> México, CDI.</w:t>
      </w:r>
    </w:p>
    <w:p w:rsidR="007B0763" w:rsidRPr="00830CC6" w:rsidRDefault="007B0763" w:rsidP="007B0763">
      <w:pPr>
        <w:pStyle w:val="BodyText"/>
        <w:ind w:left="708" w:hanging="708"/>
        <w:jc w:val="both"/>
        <w:rPr>
          <w:rFonts w:eastAsiaTheme="minorHAnsi"/>
          <w:lang w:val="en-US" w:eastAsia="en-US" w:bidi="hi-IN"/>
        </w:rPr>
      </w:pPr>
      <w:proofErr w:type="spellStart"/>
      <w:r w:rsidRPr="00830CC6">
        <w:rPr>
          <w:rFonts w:eastAsiaTheme="minorHAnsi"/>
          <w:lang w:val="es-MX" w:eastAsia="en-US" w:bidi="hi-IN"/>
        </w:rPr>
        <w:t>Anthias</w:t>
      </w:r>
      <w:proofErr w:type="spellEnd"/>
      <w:r w:rsidRPr="00830CC6">
        <w:rPr>
          <w:rFonts w:eastAsiaTheme="minorHAnsi"/>
          <w:lang w:val="es-MX" w:eastAsia="en-US" w:bidi="hi-IN"/>
        </w:rPr>
        <w:t xml:space="preserve">, </w:t>
      </w:r>
      <w:proofErr w:type="spellStart"/>
      <w:r w:rsidRPr="00830CC6">
        <w:rPr>
          <w:rFonts w:eastAsiaTheme="minorHAnsi"/>
          <w:lang w:val="es-MX" w:eastAsia="en-US" w:bidi="hi-IN"/>
        </w:rPr>
        <w:t>Floya</w:t>
      </w:r>
      <w:proofErr w:type="spellEnd"/>
      <w:r w:rsidRPr="00830CC6">
        <w:rPr>
          <w:rFonts w:eastAsiaTheme="minorHAnsi"/>
          <w:lang w:val="es-MX" w:eastAsia="en-US" w:bidi="hi-IN"/>
        </w:rPr>
        <w:t xml:space="preserve"> y </w:t>
      </w:r>
      <w:proofErr w:type="spellStart"/>
      <w:r w:rsidRPr="00830CC6">
        <w:rPr>
          <w:rFonts w:eastAsiaTheme="minorHAnsi"/>
          <w:lang w:val="es-MX" w:eastAsia="en-US" w:bidi="hi-IN"/>
        </w:rPr>
        <w:t>Nira</w:t>
      </w:r>
      <w:proofErr w:type="spellEnd"/>
      <w:r w:rsidRPr="00830CC6">
        <w:rPr>
          <w:rFonts w:eastAsiaTheme="minorHAnsi"/>
          <w:lang w:val="es-MX" w:eastAsia="en-US" w:bidi="hi-IN"/>
        </w:rPr>
        <w:t xml:space="preserve"> </w:t>
      </w:r>
      <w:proofErr w:type="spellStart"/>
      <w:r w:rsidRPr="00830CC6">
        <w:rPr>
          <w:rFonts w:eastAsiaTheme="minorHAnsi"/>
          <w:lang w:val="es-MX" w:eastAsia="en-US" w:bidi="hi-IN"/>
        </w:rPr>
        <w:t>Yuval</w:t>
      </w:r>
      <w:proofErr w:type="spellEnd"/>
      <w:r w:rsidRPr="00830CC6">
        <w:rPr>
          <w:rFonts w:eastAsiaTheme="minorHAnsi"/>
          <w:lang w:val="es-MX" w:eastAsia="en-US" w:bidi="hi-IN"/>
        </w:rPr>
        <w:t xml:space="preserve">-Davis (1983). </w:t>
      </w:r>
      <w:r w:rsidRPr="00830CC6">
        <w:rPr>
          <w:rFonts w:eastAsiaTheme="minorHAnsi"/>
          <w:lang w:val="en-US" w:eastAsia="en-US" w:bidi="hi-IN"/>
        </w:rPr>
        <w:t xml:space="preserve">“Contextualizing feminism: gender, ethnic and class divisions”, </w:t>
      </w:r>
      <w:r w:rsidRPr="00830CC6">
        <w:rPr>
          <w:rFonts w:eastAsiaTheme="minorHAnsi"/>
          <w:i/>
          <w:lang w:val="en-US" w:eastAsia="en-US" w:bidi="hi-IN"/>
        </w:rPr>
        <w:t>Feminist Review</w:t>
      </w:r>
      <w:r w:rsidRPr="00830CC6">
        <w:rPr>
          <w:rFonts w:eastAsiaTheme="minorHAnsi"/>
          <w:lang w:val="en-US" w:eastAsia="en-US" w:bidi="hi-IN"/>
        </w:rPr>
        <w:t xml:space="preserve">, </w:t>
      </w:r>
      <w:proofErr w:type="spellStart"/>
      <w:r w:rsidRPr="00830CC6">
        <w:rPr>
          <w:rFonts w:eastAsiaTheme="minorHAnsi"/>
          <w:lang w:val="en-US" w:eastAsia="en-US" w:bidi="hi-IN"/>
        </w:rPr>
        <w:t>núm</w:t>
      </w:r>
      <w:proofErr w:type="spellEnd"/>
      <w:r w:rsidRPr="00830CC6">
        <w:rPr>
          <w:rFonts w:eastAsiaTheme="minorHAnsi"/>
          <w:lang w:val="en-US" w:eastAsia="en-US" w:bidi="hi-IN"/>
        </w:rPr>
        <w:t xml:space="preserve">. 15, </w:t>
      </w:r>
      <w:proofErr w:type="spellStart"/>
      <w:r w:rsidRPr="00830CC6">
        <w:rPr>
          <w:rFonts w:eastAsiaTheme="minorHAnsi"/>
          <w:lang w:val="en-US" w:eastAsia="en-US" w:bidi="hi-IN"/>
        </w:rPr>
        <w:t>Londres</w:t>
      </w:r>
      <w:proofErr w:type="spellEnd"/>
      <w:r w:rsidRPr="00830CC6">
        <w:rPr>
          <w:rFonts w:eastAsiaTheme="minorHAnsi"/>
          <w:lang w:val="en-US" w:eastAsia="en-US" w:bidi="hi-IN"/>
        </w:rPr>
        <w:t xml:space="preserve">, </w:t>
      </w:r>
      <w:hyperlink r:id="rId8" w:history="1">
        <w:r w:rsidRPr="00830CC6">
          <w:rPr>
            <w:rFonts w:eastAsiaTheme="minorHAnsi"/>
            <w:lang w:val="en-US"/>
          </w:rPr>
          <w:t>Palgrave Macmillan Journals</w:t>
        </w:r>
      </w:hyperlink>
      <w:r w:rsidRPr="00830CC6">
        <w:rPr>
          <w:rFonts w:eastAsiaTheme="minorHAnsi"/>
          <w:lang w:val="en-US" w:eastAsia="en-US" w:bidi="hi-IN"/>
        </w:rPr>
        <w:t>, pp. 62-75.</w:t>
      </w:r>
    </w:p>
    <w:p w:rsidR="007B0763" w:rsidRPr="00830CC6" w:rsidRDefault="007B0763" w:rsidP="007B0763">
      <w:pPr>
        <w:pStyle w:val="BodyText"/>
        <w:ind w:left="708" w:hanging="708"/>
        <w:jc w:val="both"/>
        <w:rPr>
          <w:rFonts w:eastAsiaTheme="minorHAnsi"/>
          <w:lang w:val="es-MX" w:eastAsia="en-US" w:bidi="hi-IN"/>
        </w:rPr>
      </w:pPr>
      <w:proofErr w:type="spellStart"/>
      <w:r w:rsidRPr="00830CC6">
        <w:rPr>
          <w:rFonts w:eastAsiaTheme="minorHAnsi"/>
          <w:lang w:val="es-MX" w:eastAsia="en-US" w:bidi="hi-IN"/>
        </w:rPr>
        <w:t>Bacchetta</w:t>
      </w:r>
      <w:proofErr w:type="spellEnd"/>
      <w:r w:rsidRPr="00830CC6">
        <w:rPr>
          <w:rFonts w:eastAsiaTheme="minorHAnsi"/>
          <w:lang w:val="es-MX" w:eastAsia="en-US" w:bidi="hi-IN"/>
        </w:rPr>
        <w:t>, Paola (2010). “</w:t>
      </w:r>
      <w:proofErr w:type="spellStart"/>
      <w:r w:rsidRPr="00830CC6">
        <w:rPr>
          <w:rFonts w:eastAsiaTheme="minorHAnsi"/>
          <w:lang w:val="es-MX" w:eastAsia="en-US" w:bidi="hi-IN"/>
        </w:rPr>
        <w:t>Réflexions</w:t>
      </w:r>
      <w:proofErr w:type="spellEnd"/>
      <w:r w:rsidRPr="00830CC6">
        <w:rPr>
          <w:rFonts w:eastAsiaTheme="minorHAnsi"/>
          <w:lang w:val="es-MX" w:eastAsia="en-US" w:bidi="hi-IN"/>
        </w:rPr>
        <w:t xml:space="preserve"> sur les </w:t>
      </w:r>
      <w:proofErr w:type="spellStart"/>
      <w:r w:rsidRPr="00830CC6">
        <w:rPr>
          <w:rFonts w:eastAsiaTheme="minorHAnsi"/>
          <w:lang w:val="es-MX" w:eastAsia="en-US" w:bidi="hi-IN"/>
        </w:rPr>
        <w:t>alliances</w:t>
      </w:r>
      <w:proofErr w:type="spellEnd"/>
      <w:r w:rsidRPr="00830CC6">
        <w:rPr>
          <w:rFonts w:eastAsiaTheme="minorHAnsi"/>
          <w:lang w:val="es-MX" w:eastAsia="en-US" w:bidi="hi-IN"/>
        </w:rPr>
        <w:t xml:space="preserve"> </w:t>
      </w:r>
      <w:proofErr w:type="spellStart"/>
      <w:r w:rsidRPr="00830CC6">
        <w:rPr>
          <w:rFonts w:eastAsiaTheme="minorHAnsi"/>
          <w:lang w:val="es-MX" w:eastAsia="en-US" w:bidi="hi-IN"/>
        </w:rPr>
        <w:t>féministes</w:t>
      </w:r>
      <w:proofErr w:type="spellEnd"/>
      <w:r w:rsidRPr="00830CC6">
        <w:rPr>
          <w:rFonts w:eastAsiaTheme="minorHAnsi"/>
          <w:lang w:val="es-MX" w:eastAsia="en-US" w:bidi="hi-IN"/>
        </w:rPr>
        <w:t xml:space="preserve"> </w:t>
      </w:r>
      <w:proofErr w:type="spellStart"/>
      <w:r w:rsidRPr="00830CC6">
        <w:rPr>
          <w:rFonts w:eastAsiaTheme="minorHAnsi"/>
          <w:lang w:val="es-MX" w:eastAsia="en-US" w:bidi="hi-IN"/>
        </w:rPr>
        <w:t>transnationales</w:t>
      </w:r>
      <w:proofErr w:type="spellEnd"/>
      <w:r w:rsidRPr="00830CC6">
        <w:rPr>
          <w:rFonts w:eastAsiaTheme="minorHAnsi"/>
          <w:lang w:val="es-MX" w:eastAsia="en-US" w:bidi="hi-IN"/>
        </w:rPr>
        <w:t xml:space="preserve">” en Jules </w:t>
      </w:r>
      <w:proofErr w:type="spellStart"/>
      <w:r w:rsidRPr="00830CC6">
        <w:rPr>
          <w:rFonts w:eastAsiaTheme="minorHAnsi"/>
          <w:lang w:val="es-MX" w:eastAsia="en-US" w:bidi="hi-IN"/>
        </w:rPr>
        <w:t>Falquet</w:t>
      </w:r>
      <w:proofErr w:type="spellEnd"/>
      <w:r w:rsidRPr="00830CC6">
        <w:rPr>
          <w:rFonts w:eastAsiaTheme="minorHAnsi"/>
          <w:lang w:val="es-MX" w:eastAsia="en-US" w:bidi="hi-IN"/>
        </w:rPr>
        <w:t xml:space="preserve"> et al. (</w:t>
      </w:r>
      <w:proofErr w:type="spellStart"/>
      <w:r w:rsidRPr="00830CC6">
        <w:rPr>
          <w:rFonts w:eastAsiaTheme="minorHAnsi"/>
          <w:lang w:val="es-MX" w:eastAsia="en-US" w:bidi="hi-IN"/>
        </w:rPr>
        <w:t>cords</w:t>
      </w:r>
      <w:proofErr w:type="spellEnd"/>
      <w:r w:rsidRPr="00830CC6">
        <w:rPr>
          <w:rFonts w:eastAsiaTheme="minorHAnsi"/>
          <w:lang w:val="es-MX" w:eastAsia="en-US" w:bidi="hi-IN"/>
        </w:rPr>
        <w:t xml:space="preserve">) (2010). </w:t>
      </w:r>
      <w:r w:rsidRPr="00830CC6">
        <w:rPr>
          <w:rFonts w:eastAsiaTheme="minorHAnsi"/>
          <w:i/>
          <w:lang w:val="es-MX" w:eastAsia="en-US" w:bidi="hi-IN"/>
        </w:rPr>
        <w:t xml:space="preserve">Le </w:t>
      </w:r>
      <w:proofErr w:type="spellStart"/>
      <w:r w:rsidRPr="00830CC6">
        <w:rPr>
          <w:rFonts w:eastAsiaTheme="minorHAnsi"/>
          <w:i/>
          <w:lang w:val="es-MX" w:eastAsia="en-US" w:bidi="hi-IN"/>
        </w:rPr>
        <w:t>sexe</w:t>
      </w:r>
      <w:proofErr w:type="spellEnd"/>
      <w:r w:rsidRPr="00830CC6">
        <w:rPr>
          <w:rFonts w:eastAsiaTheme="minorHAnsi"/>
          <w:i/>
          <w:lang w:val="es-MX" w:eastAsia="en-US" w:bidi="hi-IN"/>
        </w:rPr>
        <w:t xml:space="preserve"> de la </w:t>
      </w:r>
      <w:proofErr w:type="spellStart"/>
      <w:r w:rsidRPr="00830CC6">
        <w:rPr>
          <w:rFonts w:eastAsiaTheme="minorHAnsi"/>
          <w:i/>
          <w:lang w:val="es-MX" w:eastAsia="en-US" w:bidi="hi-IN"/>
        </w:rPr>
        <w:t>mondialisation</w:t>
      </w:r>
      <w:proofErr w:type="spellEnd"/>
      <w:r w:rsidRPr="00830CC6">
        <w:rPr>
          <w:rFonts w:eastAsiaTheme="minorHAnsi"/>
          <w:i/>
          <w:lang w:val="es-MX" w:eastAsia="en-US" w:bidi="hi-IN"/>
        </w:rPr>
        <w:t xml:space="preserve">. </w:t>
      </w:r>
      <w:proofErr w:type="spellStart"/>
      <w:r w:rsidRPr="00830CC6">
        <w:rPr>
          <w:rFonts w:eastAsiaTheme="minorHAnsi"/>
          <w:i/>
          <w:lang w:val="es-MX" w:eastAsia="en-US" w:bidi="hi-IN"/>
        </w:rPr>
        <w:t>Genre</w:t>
      </w:r>
      <w:proofErr w:type="spellEnd"/>
      <w:r w:rsidRPr="00830CC6">
        <w:rPr>
          <w:rFonts w:eastAsiaTheme="minorHAnsi"/>
          <w:i/>
          <w:lang w:val="es-MX" w:eastAsia="en-US" w:bidi="hi-IN"/>
        </w:rPr>
        <w:t xml:space="preserve">, clase, </w:t>
      </w:r>
      <w:proofErr w:type="spellStart"/>
      <w:r w:rsidRPr="00830CC6">
        <w:rPr>
          <w:rFonts w:eastAsiaTheme="minorHAnsi"/>
          <w:i/>
          <w:lang w:val="es-MX" w:eastAsia="en-US" w:bidi="hi-IN"/>
        </w:rPr>
        <w:t>race</w:t>
      </w:r>
      <w:proofErr w:type="spellEnd"/>
      <w:r w:rsidRPr="00830CC6">
        <w:rPr>
          <w:rFonts w:eastAsiaTheme="minorHAnsi"/>
          <w:i/>
          <w:lang w:val="es-MX" w:eastAsia="en-US" w:bidi="hi-IN"/>
        </w:rPr>
        <w:t xml:space="preserve"> et </w:t>
      </w:r>
      <w:proofErr w:type="spellStart"/>
      <w:r w:rsidRPr="00830CC6">
        <w:rPr>
          <w:rFonts w:eastAsiaTheme="minorHAnsi"/>
          <w:i/>
          <w:lang w:val="es-MX" w:eastAsia="en-US" w:bidi="hi-IN"/>
        </w:rPr>
        <w:t>nouvelle</w:t>
      </w:r>
      <w:proofErr w:type="spellEnd"/>
      <w:r w:rsidRPr="00830CC6">
        <w:rPr>
          <w:rFonts w:eastAsiaTheme="minorHAnsi"/>
          <w:i/>
          <w:lang w:val="es-MX" w:eastAsia="en-US" w:bidi="hi-IN"/>
        </w:rPr>
        <w:t xml:space="preserve"> división du </w:t>
      </w:r>
      <w:proofErr w:type="spellStart"/>
      <w:r w:rsidRPr="00830CC6">
        <w:rPr>
          <w:rFonts w:eastAsiaTheme="minorHAnsi"/>
          <w:i/>
          <w:lang w:val="es-MX" w:eastAsia="en-US" w:bidi="hi-IN"/>
        </w:rPr>
        <w:t>travail</w:t>
      </w:r>
      <w:proofErr w:type="spellEnd"/>
      <w:r w:rsidRPr="00830CC6">
        <w:rPr>
          <w:rFonts w:eastAsiaTheme="minorHAnsi"/>
          <w:lang w:val="es-MX" w:eastAsia="en-US" w:bidi="hi-IN"/>
        </w:rPr>
        <w:t xml:space="preserve">, París, </w:t>
      </w:r>
      <w:proofErr w:type="spellStart"/>
      <w:r w:rsidRPr="00830CC6">
        <w:rPr>
          <w:rFonts w:eastAsiaTheme="minorHAnsi"/>
          <w:lang w:val="es-MX" w:eastAsia="en-US" w:bidi="hi-IN"/>
        </w:rPr>
        <w:t>Presses</w:t>
      </w:r>
      <w:proofErr w:type="spellEnd"/>
      <w:r w:rsidRPr="00830CC6">
        <w:rPr>
          <w:rFonts w:eastAsiaTheme="minorHAnsi"/>
          <w:lang w:val="es-MX" w:eastAsia="en-US" w:bidi="hi-IN"/>
        </w:rPr>
        <w:t xml:space="preserve"> de </w:t>
      </w:r>
      <w:proofErr w:type="spellStart"/>
      <w:r w:rsidRPr="00830CC6">
        <w:rPr>
          <w:rFonts w:eastAsiaTheme="minorHAnsi"/>
          <w:lang w:val="es-MX" w:eastAsia="en-US" w:bidi="hi-IN"/>
        </w:rPr>
        <w:t>Sciences</w:t>
      </w:r>
      <w:proofErr w:type="spellEnd"/>
      <w:r w:rsidRPr="00830CC6">
        <w:rPr>
          <w:rFonts w:eastAsiaTheme="minorHAnsi"/>
          <w:lang w:val="es-MX" w:eastAsia="en-US" w:bidi="hi-IN"/>
        </w:rPr>
        <w:t xml:space="preserve"> Po.</w:t>
      </w:r>
    </w:p>
    <w:p w:rsidR="007B0763" w:rsidRPr="00830CC6" w:rsidRDefault="007B0763" w:rsidP="007B0763">
      <w:pPr>
        <w:pStyle w:val="BodyText"/>
        <w:ind w:left="708" w:hanging="708"/>
        <w:jc w:val="both"/>
        <w:rPr>
          <w:rFonts w:eastAsiaTheme="minorHAnsi"/>
          <w:lang w:val="es-MX" w:eastAsia="en-US" w:bidi="hi-IN"/>
        </w:rPr>
      </w:pPr>
      <w:proofErr w:type="spellStart"/>
      <w:r w:rsidRPr="00830CC6">
        <w:rPr>
          <w:rFonts w:eastAsiaTheme="minorHAnsi"/>
          <w:lang w:val="es-MX" w:eastAsia="en-US" w:bidi="hi-IN"/>
        </w:rPr>
        <w:t>Bidaseca</w:t>
      </w:r>
      <w:proofErr w:type="spellEnd"/>
      <w:r w:rsidRPr="00830CC6">
        <w:rPr>
          <w:rFonts w:eastAsiaTheme="minorHAnsi"/>
          <w:lang w:val="es-MX" w:eastAsia="en-US" w:bidi="hi-IN"/>
        </w:rPr>
        <w:t xml:space="preserve">, Karina (2010). </w:t>
      </w:r>
      <w:r w:rsidRPr="00830CC6">
        <w:rPr>
          <w:rFonts w:eastAsiaTheme="minorHAnsi"/>
          <w:i/>
          <w:lang w:val="es-MX" w:eastAsia="en-US" w:bidi="hi-IN"/>
        </w:rPr>
        <w:t>Perturbando el texto colonial. Los estudios (pos)coloniales en América Latina</w:t>
      </w:r>
      <w:r w:rsidRPr="00830CC6">
        <w:rPr>
          <w:rFonts w:eastAsiaTheme="minorHAnsi"/>
          <w:lang w:val="es-MX" w:eastAsia="en-US" w:bidi="hi-IN"/>
        </w:rPr>
        <w:t>, Buenos Aires, Editorial SB.</w:t>
      </w:r>
    </w:p>
    <w:p w:rsidR="007B0763" w:rsidRPr="00830CC6" w:rsidRDefault="007B0763" w:rsidP="007B0763">
      <w:pPr>
        <w:pStyle w:val="BodyText"/>
        <w:ind w:left="708" w:hanging="708"/>
        <w:jc w:val="both"/>
        <w:rPr>
          <w:rFonts w:eastAsiaTheme="minorHAnsi"/>
          <w:lang w:val="es-MX" w:eastAsia="en-US" w:bidi="hi-IN"/>
        </w:rPr>
      </w:pPr>
      <w:proofErr w:type="spellStart"/>
      <w:r w:rsidRPr="00830CC6">
        <w:rPr>
          <w:rFonts w:eastAsiaTheme="minorHAnsi"/>
          <w:lang w:val="es-MX" w:eastAsia="en-US" w:bidi="hi-IN"/>
        </w:rPr>
        <w:t>Brah</w:t>
      </w:r>
      <w:proofErr w:type="spellEnd"/>
      <w:r w:rsidRPr="00830CC6">
        <w:rPr>
          <w:rFonts w:eastAsiaTheme="minorHAnsi"/>
          <w:lang w:val="es-MX" w:eastAsia="en-US" w:bidi="hi-IN"/>
        </w:rPr>
        <w:t xml:space="preserve">, </w:t>
      </w:r>
      <w:proofErr w:type="spellStart"/>
      <w:r w:rsidRPr="00830CC6">
        <w:rPr>
          <w:rFonts w:eastAsiaTheme="minorHAnsi"/>
          <w:lang w:val="es-MX" w:eastAsia="en-US" w:bidi="hi-IN"/>
        </w:rPr>
        <w:t>Avtar</w:t>
      </w:r>
      <w:proofErr w:type="spellEnd"/>
      <w:r w:rsidRPr="00830CC6">
        <w:rPr>
          <w:rFonts w:eastAsiaTheme="minorHAnsi"/>
          <w:lang w:val="es-MX" w:eastAsia="en-US" w:bidi="hi-IN"/>
        </w:rPr>
        <w:t xml:space="preserve"> (1992). “Diferencia, diversidad, diferenciación” en Colectivo </w:t>
      </w:r>
      <w:proofErr w:type="spellStart"/>
      <w:r w:rsidRPr="00830CC6">
        <w:rPr>
          <w:rFonts w:eastAsiaTheme="minorHAnsi"/>
          <w:lang w:val="es-MX" w:eastAsia="en-US" w:bidi="hi-IN"/>
        </w:rPr>
        <w:t>Eskalera</w:t>
      </w:r>
      <w:proofErr w:type="spellEnd"/>
      <w:r w:rsidRPr="00830CC6">
        <w:rPr>
          <w:rFonts w:eastAsiaTheme="minorHAnsi"/>
          <w:lang w:val="es-MX" w:eastAsia="en-US" w:bidi="hi-IN"/>
        </w:rPr>
        <w:t xml:space="preserve"> </w:t>
      </w:r>
      <w:proofErr w:type="spellStart"/>
      <w:r w:rsidRPr="00830CC6">
        <w:rPr>
          <w:rFonts w:eastAsiaTheme="minorHAnsi"/>
          <w:lang w:val="es-MX" w:eastAsia="en-US" w:bidi="hi-IN"/>
        </w:rPr>
        <w:t>Karakola</w:t>
      </w:r>
      <w:proofErr w:type="spellEnd"/>
      <w:r w:rsidRPr="00830CC6">
        <w:rPr>
          <w:rFonts w:eastAsiaTheme="minorHAnsi"/>
          <w:lang w:val="es-MX" w:eastAsia="en-US" w:bidi="hi-IN"/>
        </w:rPr>
        <w:t xml:space="preserve"> (</w:t>
      </w:r>
      <w:proofErr w:type="spellStart"/>
      <w:r w:rsidRPr="00830CC6">
        <w:rPr>
          <w:rFonts w:eastAsiaTheme="minorHAnsi"/>
          <w:lang w:val="es-MX" w:eastAsia="en-US" w:bidi="hi-IN"/>
        </w:rPr>
        <w:t>comp</w:t>
      </w:r>
      <w:proofErr w:type="spellEnd"/>
      <w:r w:rsidRPr="00830CC6">
        <w:rPr>
          <w:rFonts w:eastAsiaTheme="minorHAnsi"/>
          <w:lang w:val="es-MX" w:eastAsia="en-US" w:bidi="hi-IN"/>
        </w:rPr>
        <w:t>.)(2004).</w:t>
      </w:r>
      <w:r w:rsidRPr="00830CC6">
        <w:rPr>
          <w:rFonts w:eastAsiaTheme="minorHAnsi"/>
          <w:i/>
          <w:lang w:val="es-MX" w:eastAsia="en-US" w:bidi="hi-IN"/>
        </w:rPr>
        <w:t xml:space="preserve">Otras inapropiables. Feminismos desde las fronteras, </w:t>
      </w:r>
      <w:r w:rsidRPr="00830CC6">
        <w:rPr>
          <w:rFonts w:eastAsiaTheme="minorHAnsi"/>
          <w:lang w:val="es-MX" w:eastAsia="en-US" w:bidi="hi-IN"/>
        </w:rPr>
        <w:t>Madrid, Traficantes de sueños, pp. 107-136.</w:t>
      </w:r>
    </w:p>
    <w:p w:rsidR="007B0763" w:rsidRPr="00830CC6" w:rsidRDefault="007B0763" w:rsidP="007B0763">
      <w:pPr>
        <w:pStyle w:val="BodyText"/>
        <w:ind w:left="708" w:hanging="708"/>
        <w:jc w:val="both"/>
        <w:rPr>
          <w:rFonts w:eastAsiaTheme="minorHAnsi"/>
          <w:lang w:val="es-MX" w:eastAsia="en-US" w:bidi="hi-IN"/>
        </w:rPr>
      </w:pPr>
      <w:proofErr w:type="spellStart"/>
      <w:r w:rsidRPr="00830CC6">
        <w:rPr>
          <w:rFonts w:eastAsiaTheme="minorHAnsi"/>
          <w:lang w:val="es-MX" w:eastAsia="en-US" w:bidi="hi-IN"/>
        </w:rPr>
        <w:t>Braidotti</w:t>
      </w:r>
      <w:proofErr w:type="spellEnd"/>
      <w:r w:rsidRPr="00830CC6">
        <w:rPr>
          <w:rFonts w:eastAsiaTheme="minorHAnsi"/>
          <w:lang w:val="es-MX" w:eastAsia="en-US" w:bidi="hi-IN"/>
        </w:rPr>
        <w:t xml:space="preserve">, </w:t>
      </w:r>
      <w:proofErr w:type="spellStart"/>
      <w:r w:rsidRPr="00830CC6">
        <w:rPr>
          <w:rFonts w:eastAsiaTheme="minorHAnsi"/>
          <w:lang w:val="es-MX" w:eastAsia="en-US" w:bidi="hi-IN"/>
        </w:rPr>
        <w:t>Rosi</w:t>
      </w:r>
      <w:proofErr w:type="spellEnd"/>
      <w:r w:rsidRPr="00830CC6">
        <w:rPr>
          <w:rFonts w:eastAsiaTheme="minorHAnsi"/>
          <w:lang w:val="es-MX" w:eastAsia="en-US" w:bidi="hi-IN"/>
        </w:rPr>
        <w:t xml:space="preserve"> (1991). “Teorías de los estudios de la mujer”, </w:t>
      </w:r>
      <w:r w:rsidRPr="00830CC6">
        <w:rPr>
          <w:rFonts w:eastAsiaTheme="minorHAnsi"/>
          <w:i/>
          <w:lang w:val="es-MX" w:eastAsia="en-US" w:bidi="hi-IN"/>
        </w:rPr>
        <w:t>Historia y fuente oral</w:t>
      </w:r>
      <w:r w:rsidRPr="00830CC6">
        <w:rPr>
          <w:rFonts w:eastAsiaTheme="minorHAnsi"/>
          <w:lang w:val="es-MX" w:eastAsia="en-US" w:bidi="hi-IN"/>
        </w:rPr>
        <w:t xml:space="preserve">, núm. 6, Barcelona, </w:t>
      </w:r>
      <w:proofErr w:type="spellStart"/>
      <w:r w:rsidRPr="00830CC6">
        <w:rPr>
          <w:rFonts w:eastAsiaTheme="minorHAnsi"/>
          <w:lang w:val="es-MX" w:eastAsia="en-US" w:bidi="hi-IN"/>
        </w:rPr>
        <w:t>Universitat</w:t>
      </w:r>
      <w:proofErr w:type="spellEnd"/>
      <w:r w:rsidRPr="00830CC6">
        <w:rPr>
          <w:rFonts w:eastAsiaTheme="minorHAnsi"/>
          <w:lang w:val="es-MX" w:eastAsia="en-US" w:bidi="hi-IN"/>
        </w:rPr>
        <w:t xml:space="preserve"> de Barcelona, pp. 3-17.</w:t>
      </w:r>
    </w:p>
    <w:p w:rsidR="007B0763" w:rsidRPr="00830CC6" w:rsidRDefault="007B0763" w:rsidP="007B0763">
      <w:pPr>
        <w:pStyle w:val="BodyText"/>
        <w:ind w:left="708" w:hanging="708"/>
        <w:jc w:val="both"/>
        <w:rPr>
          <w:rFonts w:eastAsiaTheme="minorHAnsi"/>
          <w:lang w:val="en-US" w:eastAsia="en-US" w:bidi="hi-IN"/>
        </w:rPr>
      </w:pPr>
      <w:r w:rsidRPr="00830CC6">
        <w:rPr>
          <w:rFonts w:eastAsiaTheme="minorHAnsi"/>
          <w:lang w:val="en-US" w:eastAsia="en-US" w:bidi="hi-IN"/>
        </w:rPr>
        <w:t xml:space="preserve">Butler, Judith (1990). </w:t>
      </w:r>
      <w:r w:rsidRPr="00830CC6">
        <w:rPr>
          <w:rFonts w:eastAsiaTheme="minorHAnsi"/>
          <w:i/>
          <w:lang w:val="en-US" w:eastAsia="en-US" w:bidi="hi-IN"/>
        </w:rPr>
        <w:t>Gender trouble: feminism and the subversion of identity</w:t>
      </w:r>
      <w:r w:rsidRPr="00830CC6">
        <w:rPr>
          <w:rFonts w:eastAsiaTheme="minorHAnsi"/>
          <w:lang w:val="en-US" w:eastAsia="en-US" w:bidi="hi-IN"/>
        </w:rPr>
        <w:t xml:space="preserve">, Nueva York, </w:t>
      </w:r>
      <w:proofErr w:type="spellStart"/>
      <w:r w:rsidRPr="00830CC6">
        <w:rPr>
          <w:rFonts w:eastAsiaTheme="minorHAnsi"/>
          <w:lang w:val="en-US" w:eastAsia="en-US" w:bidi="hi-IN"/>
        </w:rPr>
        <w:t>Routledge</w:t>
      </w:r>
      <w:proofErr w:type="spellEnd"/>
      <w:r w:rsidRPr="00830CC6">
        <w:rPr>
          <w:rFonts w:eastAsiaTheme="minorHAnsi"/>
          <w:lang w:val="en-US" w:eastAsia="en-US" w:bidi="hi-IN"/>
        </w:rPr>
        <w:t>.</w:t>
      </w:r>
    </w:p>
    <w:p w:rsidR="007B0763" w:rsidRPr="00830CC6" w:rsidRDefault="007B0763" w:rsidP="007B0763">
      <w:pPr>
        <w:pStyle w:val="BodyText"/>
        <w:ind w:left="708" w:hanging="708"/>
        <w:jc w:val="both"/>
        <w:rPr>
          <w:rFonts w:eastAsiaTheme="minorHAnsi"/>
          <w:lang w:val="es-MX" w:eastAsia="en-US" w:bidi="hi-IN"/>
        </w:rPr>
      </w:pPr>
      <w:proofErr w:type="spellStart"/>
      <w:r w:rsidRPr="00830CC6">
        <w:rPr>
          <w:rFonts w:eastAsiaTheme="minorHAnsi"/>
          <w:lang w:val="es-MX" w:eastAsia="en-US" w:bidi="hi-IN"/>
        </w:rPr>
        <w:t>Carlsen</w:t>
      </w:r>
      <w:proofErr w:type="spellEnd"/>
      <w:r w:rsidRPr="00830CC6">
        <w:rPr>
          <w:rFonts w:eastAsiaTheme="minorHAnsi"/>
          <w:lang w:val="es-MX" w:eastAsia="en-US" w:bidi="hi-IN"/>
        </w:rPr>
        <w:t xml:space="preserve">, Laura (1999). “Las mujeres indígenas en el movimiento social”, </w:t>
      </w:r>
      <w:r w:rsidRPr="00830CC6">
        <w:rPr>
          <w:rFonts w:eastAsiaTheme="minorHAnsi"/>
          <w:i/>
          <w:lang w:val="es-MX" w:eastAsia="en-US" w:bidi="hi-IN"/>
        </w:rPr>
        <w:t>Revista Chiapas</w:t>
      </w:r>
      <w:r w:rsidRPr="00830CC6">
        <w:rPr>
          <w:rFonts w:eastAsiaTheme="minorHAnsi"/>
          <w:lang w:val="es-MX" w:eastAsia="en-US" w:bidi="hi-IN"/>
        </w:rPr>
        <w:t xml:space="preserve">, núm. 8, México, Editorial Era, </w:t>
      </w:r>
      <w:hyperlink r:id="rId9" w:history="1">
        <w:r w:rsidRPr="00830CC6">
          <w:rPr>
            <w:rStyle w:val="Hyperlink"/>
            <w:rFonts w:eastAsiaTheme="minorHAnsi"/>
            <w:lang w:val="es-MX" w:eastAsia="en-US" w:bidi="hi-IN"/>
          </w:rPr>
          <w:t>http://www.revistachiapas.org/carlsen8.html</w:t>
        </w:r>
      </w:hyperlink>
      <w:r w:rsidRPr="00830CC6">
        <w:rPr>
          <w:rFonts w:eastAsiaTheme="minorHAnsi"/>
          <w:lang w:val="es-MX" w:eastAsia="en-US" w:bidi="hi-IN"/>
        </w:rPr>
        <w:t>, consultado el 15 de junio de 2012.</w:t>
      </w:r>
    </w:p>
    <w:p w:rsidR="007B0763" w:rsidRPr="00830CC6" w:rsidRDefault="007B0763" w:rsidP="007B0763">
      <w:pPr>
        <w:pStyle w:val="BodyText"/>
        <w:ind w:left="708" w:hanging="708"/>
        <w:jc w:val="both"/>
        <w:rPr>
          <w:rFonts w:eastAsiaTheme="minorHAnsi"/>
          <w:lang w:val="es-MX" w:eastAsia="en-US" w:bidi="hi-IN"/>
        </w:rPr>
      </w:pPr>
      <w:r w:rsidRPr="00830CC6">
        <w:rPr>
          <w:rFonts w:eastAsiaTheme="minorHAnsi"/>
          <w:lang w:val="es-MX" w:eastAsia="en-US" w:bidi="hi-IN"/>
        </w:rPr>
        <w:t>Castañeda Salgado, Martha Patricia (2010). “Etnografía feminista” en Norma Blázquez Graf, Fátima Flores Palacios y Maribel Ríos Everardo (</w:t>
      </w:r>
      <w:proofErr w:type="spellStart"/>
      <w:r w:rsidRPr="00830CC6">
        <w:rPr>
          <w:rFonts w:eastAsiaTheme="minorHAnsi"/>
          <w:lang w:val="es-MX" w:eastAsia="en-US" w:bidi="hi-IN"/>
        </w:rPr>
        <w:t>coords</w:t>
      </w:r>
      <w:proofErr w:type="spellEnd"/>
      <w:r w:rsidRPr="00830CC6">
        <w:rPr>
          <w:rFonts w:eastAsiaTheme="minorHAnsi"/>
          <w:lang w:val="es-MX" w:eastAsia="en-US" w:bidi="hi-IN"/>
        </w:rPr>
        <w:t xml:space="preserve">.) </w:t>
      </w:r>
      <w:r w:rsidRPr="00830CC6">
        <w:rPr>
          <w:rFonts w:eastAsiaTheme="minorHAnsi"/>
          <w:i/>
          <w:lang w:val="es-MX" w:eastAsia="en-US" w:bidi="hi-IN"/>
        </w:rPr>
        <w:t>Investigación feminista. Epistemología, metodología y representaciones sociales</w:t>
      </w:r>
      <w:r w:rsidRPr="00830CC6">
        <w:rPr>
          <w:rFonts w:eastAsiaTheme="minorHAnsi"/>
          <w:lang w:val="es-MX" w:eastAsia="en-US" w:bidi="hi-IN"/>
        </w:rPr>
        <w:t>, México, UNAM/ CEIICH/ Centro Regional de Investigaciones Multidisciplinarias/ Facultad de Psicología, pp.217-238.</w:t>
      </w:r>
    </w:p>
    <w:p w:rsidR="007B0763" w:rsidRPr="00830CC6" w:rsidRDefault="007B0763" w:rsidP="007B0763">
      <w:pPr>
        <w:pStyle w:val="BodyText"/>
        <w:ind w:left="708" w:hanging="708"/>
        <w:jc w:val="both"/>
        <w:rPr>
          <w:rFonts w:eastAsiaTheme="minorHAnsi"/>
          <w:lang w:val="es-MX" w:eastAsia="en-US" w:bidi="hi-IN"/>
        </w:rPr>
      </w:pPr>
      <w:r w:rsidRPr="00830CC6">
        <w:rPr>
          <w:rFonts w:eastAsiaTheme="minorHAnsi"/>
          <w:lang w:val="es-MX" w:eastAsia="en-US" w:bidi="hi-IN"/>
        </w:rPr>
        <w:t xml:space="preserve">Colectivo </w:t>
      </w:r>
      <w:proofErr w:type="spellStart"/>
      <w:r w:rsidRPr="00830CC6">
        <w:rPr>
          <w:rFonts w:eastAsiaTheme="minorHAnsi"/>
          <w:lang w:val="es-MX" w:eastAsia="en-US" w:bidi="hi-IN"/>
        </w:rPr>
        <w:t>Eskalera</w:t>
      </w:r>
      <w:proofErr w:type="spellEnd"/>
      <w:r w:rsidRPr="00830CC6">
        <w:rPr>
          <w:rFonts w:eastAsiaTheme="minorHAnsi"/>
          <w:lang w:val="es-MX" w:eastAsia="en-US" w:bidi="hi-IN"/>
        </w:rPr>
        <w:t xml:space="preserve"> </w:t>
      </w:r>
      <w:proofErr w:type="spellStart"/>
      <w:r w:rsidRPr="00830CC6">
        <w:rPr>
          <w:rFonts w:eastAsiaTheme="minorHAnsi"/>
          <w:lang w:val="es-MX" w:eastAsia="en-US" w:bidi="hi-IN"/>
        </w:rPr>
        <w:t>Karakola</w:t>
      </w:r>
      <w:proofErr w:type="spellEnd"/>
      <w:r w:rsidRPr="00830CC6">
        <w:rPr>
          <w:rFonts w:eastAsiaTheme="minorHAnsi"/>
          <w:lang w:val="es-MX" w:eastAsia="en-US" w:bidi="hi-IN"/>
        </w:rPr>
        <w:t xml:space="preserve"> (</w:t>
      </w:r>
      <w:proofErr w:type="spellStart"/>
      <w:r w:rsidRPr="00830CC6">
        <w:rPr>
          <w:rFonts w:eastAsiaTheme="minorHAnsi"/>
          <w:lang w:val="es-MX" w:eastAsia="en-US" w:bidi="hi-IN"/>
        </w:rPr>
        <w:t>comp</w:t>
      </w:r>
      <w:proofErr w:type="spellEnd"/>
      <w:r w:rsidRPr="00830CC6">
        <w:rPr>
          <w:rFonts w:eastAsiaTheme="minorHAnsi"/>
          <w:lang w:val="es-MX" w:eastAsia="en-US" w:bidi="hi-IN"/>
        </w:rPr>
        <w:t xml:space="preserve">.)(2004). </w:t>
      </w:r>
      <w:r w:rsidRPr="00830CC6">
        <w:rPr>
          <w:rFonts w:eastAsiaTheme="minorHAnsi"/>
          <w:i/>
          <w:lang w:val="es-MX" w:eastAsia="en-US" w:bidi="hi-IN"/>
        </w:rPr>
        <w:t xml:space="preserve">Otras inapropiables. Feminismos desde las fronteras, </w:t>
      </w:r>
      <w:r w:rsidRPr="00830CC6">
        <w:rPr>
          <w:rFonts w:eastAsiaTheme="minorHAnsi"/>
          <w:lang w:val="es-MX" w:eastAsia="en-US" w:bidi="hi-IN"/>
        </w:rPr>
        <w:t>Madrid, Traficantes de sueños,  http://www.</w:t>
      </w:r>
      <w:hyperlink r:id="rId10" w:history="1">
        <w:r w:rsidRPr="00830CC6">
          <w:rPr>
            <w:rStyle w:val="Hyperlink"/>
            <w:rFonts w:eastAsiaTheme="minorHAnsi"/>
            <w:lang w:val="es-MX" w:eastAsia="en-US" w:bidi="hi-IN"/>
          </w:rPr>
          <w:t>webs.uvigo.es/pmayobre/descargar_libros/otrasinapropiables.pdf</w:t>
        </w:r>
      </w:hyperlink>
      <w:r w:rsidRPr="00830CC6">
        <w:rPr>
          <w:rFonts w:eastAsiaTheme="minorHAnsi"/>
          <w:lang w:val="es-MX" w:eastAsia="en-US" w:bidi="hi-IN"/>
        </w:rPr>
        <w:t>, consultado el 1 de junio de 2012.</w:t>
      </w:r>
    </w:p>
    <w:p w:rsidR="007B0763" w:rsidRPr="00830CC6" w:rsidRDefault="007B0763" w:rsidP="007B0763">
      <w:pPr>
        <w:pStyle w:val="BodyText"/>
        <w:ind w:left="708" w:hanging="708"/>
        <w:jc w:val="both"/>
        <w:rPr>
          <w:rFonts w:eastAsiaTheme="minorHAnsi"/>
          <w:lang w:val="es-MX" w:eastAsia="en-US" w:bidi="hi-IN"/>
        </w:rPr>
      </w:pPr>
      <w:r w:rsidRPr="00830CC6">
        <w:rPr>
          <w:rFonts w:eastAsiaTheme="minorHAnsi"/>
          <w:lang w:val="es-MX" w:eastAsia="en-US" w:bidi="hi-IN"/>
        </w:rPr>
        <w:t xml:space="preserve">Comité Estatal de Información Estadística y Geografía (2011). </w:t>
      </w:r>
      <w:r w:rsidRPr="00830CC6">
        <w:rPr>
          <w:rFonts w:eastAsiaTheme="minorHAnsi"/>
          <w:i/>
          <w:lang w:val="es-MX" w:eastAsia="en-US" w:bidi="hi-IN"/>
        </w:rPr>
        <w:t>Análisis de los resultados definitivos del Censo de Población y vivienda 2010</w:t>
      </w:r>
      <w:r w:rsidRPr="00830CC6">
        <w:rPr>
          <w:rFonts w:eastAsiaTheme="minorHAnsi"/>
          <w:lang w:val="es-MX" w:eastAsia="en-US" w:bidi="hi-IN"/>
        </w:rPr>
        <w:t>, Chiapas, CEIG/ Secretaría de Hacienda del Gobierno del Estado de Chiapas.</w:t>
      </w:r>
    </w:p>
    <w:p w:rsidR="007B0763" w:rsidRPr="00830CC6" w:rsidRDefault="007B0763" w:rsidP="007B0763">
      <w:pPr>
        <w:pStyle w:val="BodyText"/>
        <w:ind w:left="708" w:hanging="708"/>
        <w:jc w:val="both"/>
        <w:rPr>
          <w:rFonts w:eastAsiaTheme="minorHAnsi"/>
          <w:lang w:val="es-MX" w:eastAsia="en-US" w:bidi="hi-IN"/>
        </w:rPr>
      </w:pPr>
      <w:r w:rsidRPr="00830CC6">
        <w:rPr>
          <w:rFonts w:eastAsiaTheme="minorHAnsi"/>
          <w:lang w:val="es-MX" w:eastAsia="en-US" w:bidi="hi-IN"/>
        </w:rPr>
        <w:lastRenderedPageBreak/>
        <w:t xml:space="preserve">Consejo Nacional de Población (2011). </w:t>
      </w:r>
      <w:r w:rsidRPr="00830CC6">
        <w:rPr>
          <w:rFonts w:eastAsiaTheme="minorHAnsi"/>
          <w:i/>
          <w:lang w:val="es-MX" w:eastAsia="en-US" w:bidi="hi-IN"/>
        </w:rPr>
        <w:t>Índices de marginación por entidad federativa y municipio 2010</w:t>
      </w:r>
      <w:r w:rsidRPr="00830CC6">
        <w:rPr>
          <w:rFonts w:eastAsiaTheme="minorHAnsi"/>
          <w:lang w:val="es-MX" w:eastAsia="en-US" w:bidi="hi-IN"/>
        </w:rPr>
        <w:t>, México, CONAPO.</w:t>
      </w:r>
    </w:p>
    <w:p w:rsidR="007B0763" w:rsidRPr="00830CC6" w:rsidRDefault="007B0763" w:rsidP="007B0763">
      <w:pPr>
        <w:pStyle w:val="BodyText"/>
        <w:ind w:left="708" w:hanging="708"/>
        <w:jc w:val="both"/>
        <w:rPr>
          <w:rFonts w:eastAsiaTheme="minorHAnsi"/>
          <w:lang w:val="en-US" w:eastAsia="en-US" w:bidi="hi-IN"/>
        </w:rPr>
      </w:pPr>
      <w:r w:rsidRPr="00830CC6">
        <w:rPr>
          <w:rFonts w:eastAsiaTheme="minorHAnsi"/>
          <w:lang w:val="en-US" w:eastAsia="en-US" w:bidi="hi-IN"/>
        </w:rPr>
        <w:t xml:space="preserve">Crenshaw, </w:t>
      </w:r>
      <w:proofErr w:type="spellStart"/>
      <w:r w:rsidRPr="00830CC6">
        <w:rPr>
          <w:rFonts w:eastAsiaTheme="minorHAnsi"/>
          <w:lang w:val="en-US" w:eastAsia="en-US" w:bidi="hi-IN"/>
        </w:rPr>
        <w:t>Kimberlé</w:t>
      </w:r>
      <w:proofErr w:type="spellEnd"/>
      <w:r w:rsidRPr="00830CC6">
        <w:rPr>
          <w:rFonts w:eastAsiaTheme="minorHAnsi"/>
          <w:lang w:val="en-US" w:eastAsia="en-US" w:bidi="hi-IN"/>
        </w:rPr>
        <w:t xml:space="preserve"> (1991). “Mapping the margins: </w:t>
      </w:r>
      <w:proofErr w:type="spellStart"/>
      <w:r w:rsidRPr="00830CC6">
        <w:rPr>
          <w:rFonts w:eastAsiaTheme="minorHAnsi"/>
          <w:lang w:val="en-US" w:eastAsia="en-US" w:bidi="hi-IN"/>
        </w:rPr>
        <w:t>intersectionality</w:t>
      </w:r>
      <w:proofErr w:type="spellEnd"/>
      <w:r w:rsidRPr="00830CC6">
        <w:rPr>
          <w:rFonts w:eastAsiaTheme="minorHAnsi"/>
          <w:lang w:val="en-US" w:eastAsia="en-US" w:bidi="hi-IN"/>
        </w:rPr>
        <w:t xml:space="preserve">, identity politics and violence against women”, </w:t>
      </w:r>
      <w:r w:rsidRPr="00830CC6">
        <w:rPr>
          <w:rFonts w:eastAsiaTheme="minorHAnsi"/>
          <w:i/>
          <w:lang w:val="en-US" w:eastAsia="en-US" w:bidi="hi-IN"/>
        </w:rPr>
        <w:t>Stanford Law Review</w:t>
      </w:r>
      <w:r w:rsidRPr="00830CC6">
        <w:rPr>
          <w:rFonts w:eastAsiaTheme="minorHAnsi"/>
          <w:lang w:val="en-US" w:eastAsia="en-US" w:bidi="hi-IN"/>
        </w:rPr>
        <w:t xml:space="preserve">, vol. 43, </w:t>
      </w:r>
      <w:hyperlink r:id="rId11" w:history="1">
        <w:r w:rsidRPr="00830CC6">
          <w:rPr>
            <w:rStyle w:val="Hyperlink"/>
            <w:rFonts w:eastAsiaTheme="minorHAnsi"/>
            <w:lang w:val="en-US" w:eastAsia="en-US" w:bidi="hi-IN"/>
          </w:rPr>
          <w:t>http://socialdifference.columbia.edu/files/socialdiff/projects/Article__Mapping_the_Margins_by_Kimblere_Crenshaw.pdf</w:t>
        </w:r>
      </w:hyperlink>
      <w:r w:rsidRPr="00830CC6">
        <w:rPr>
          <w:rFonts w:eastAsiaTheme="minorHAnsi"/>
          <w:lang w:val="en-US" w:eastAsia="en-US" w:bidi="hi-IN"/>
        </w:rPr>
        <w:t xml:space="preserve">, </w:t>
      </w:r>
      <w:proofErr w:type="spellStart"/>
      <w:r w:rsidRPr="00830CC6">
        <w:rPr>
          <w:rFonts w:eastAsiaTheme="minorHAnsi"/>
          <w:lang w:val="en-US" w:eastAsia="en-US" w:bidi="hi-IN"/>
        </w:rPr>
        <w:t>consultado</w:t>
      </w:r>
      <w:proofErr w:type="spellEnd"/>
      <w:r w:rsidRPr="00830CC6">
        <w:rPr>
          <w:rFonts w:eastAsiaTheme="minorHAnsi"/>
          <w:lang w:val="en-US" w:eastAsia="en-US" w:bidi="hi-IN"/>
        </w:rPr>
        <w:t xml:space="preserve"> en mayo de 2012.</w:t>
      </w:r>
    </w:p>
    <w:p w:rsidR="007B0763" w:rsidRPr="00830CC6" w:rsidRDefault="007B0763" w:rsidP="007B0763">
      <w:pPr>
        <w:pStyle w:val="BodyText"/>
        <w:ind w:left="708" w:hanging="708"/>
        <w:jc w:val="both"/>
        <w:rPr>
          <w:rFonts w:eastAsiaTheme="minorHAnsi"/>
          <w:lang w:val="es-MX" w:eastAsia="en-US" w:bidi="hi-IN"/>
        </w:rPr>
      </w:pPr>
      <w:r w:rsidRPr="00830CC6">
        <w:rPr>
          <w:rFonts w:eastAsiaTheme="minorHAnsi"/>
          <w:lang w:val="es-MX" w:eastAsia="en-US" w:bidi="hi-IN"/>
        </w:rPr>
        <w:t xml:space="preserve">Curiel, </w:t>
      </w:r>
      <w:proofErr w:type="spellStart"/>
      <w:r w:rsidRPr="00830CC6">
        <w:rPr>
          <w:rFonts w:eastAsiaTheme="minorHAnsi"/>
          <w:lang w:val="es-MX" w:eastAsia="en-US" w:bidi="hi-IN"/>
        </w:rPr>
        <w:t>Ochy</w:t>
      </w:r>
      <w:proofErr w:type="spellEnd"/>
      <w:r w:rsidRPr="00830CC6">
        <w:rPr>
          <w:rFonts w:eastAsiaTheme="minorHAnsi"/>
          <w:lang w:val="es-MX" w:eastAsia="en-US" w:bidi="hi-IN"/>
        </w:rPr>
        <w:t xml:space="preserve"> (2007). “Crítica poscolonial desde las prácticas políticas del feminismo antirracista”, </w:t>
      </w:r>
      <w:r w:rsidRPr="00830CC6">
        <w:rPr>
          <w:rFonts w:eastAsiaTheme="minorHAnsi"/>
          <w:i/>
          <w:lang w:val="es-MX" w:eastAsia="en-US" w:bidi="hi-IN"/>
        </w:rPr>
        <w:t>Nómadas</w:t>
      </w:r>
      <w:r w:rsidRPr="00830CC6">
        <w:rPr>
          <w:rFonts w:eastAsiaTheme="minorHAnsi"/>
          <w:lang w:val="es-MX" w:eastAsia="en-US" w:bidi="hi-IN"/>
        </w:rPr>
        <w:t>, núm. 36, Bogotá, Universidad Central de Colombia, pp. 92-101.</w:t>
      </w:r>
    </w:p>
    <w:p w:rsidR="007B0763" w:rsidRPr="00830CC6" w:rsidRDefault="007B0763" w:rsidP="007B0763">
      <w:pPr>
        <w:pStyle w:val="BodyText"/>
        <w:ind w:left="708" w:hanging="708"/>
        <w:jc w:val="both"/>
        <w:rPr>
          <w:rFonts w:eastAsiaTheme="minorHAnsi"/>
          <w:lang w:val="es-MX" w:eastAsia="en-US" w:bidi="hi-IN"/>
        </w:rPr>
      </w:pPr>
      <w:r>
        <w:rPr>
          <w:rFonts w:eastAsiaTheme="minorHAnsi"/>
          <w:lang w:val="es-MX" w:eastAsia="en-US" w:bidi="hi-IN"/>
        </w:rPr>
        <w:t xml:space="preserve">Curiel, </w:t>
      </w:r>
      <w:proofErr w:type="spellStart"/>
      <w:r>
        <w:rPr>
          <w:rFonts w:eastAsiaTheme="minorHAnsi"/>
          <w:lang w:val="es-MX" w:eastAsia="en-US" w:bidi="hi-IN"/>
        </w:rPr>
        <w:t>Ochy</w:t>
      </w:r>
      <w:proofErr w:type="spellEnd"/>
      <w:r>
        <w:rPr>
          <w:rFonts w:eastAsiaTheme="minorHAnsi"/>
          <w:lang w:val="es-MX" w:eastAsia="en-US" w:bidi="hi-IN"/>
        </w:rPr>
        <w:t xml:space="preserve">, </w:t>
      </w:r>
      <w:r w:rsidRPr="00830CC6">
        <w:rPr>
          <w:rFonts w:eastAsiaTheme="minorHAnsi"/>
          <w:lang w:val="es-MX" w:eastAsia="en-US" w:bidi="hi-IN"/>
        </w:rPr>
        <w:t xml:space="preserve">Jules </w:t>
      </w:r>
      <w:proofErr w:type="spellStart"/>
      <w:r w:rsidRPr="00830CC6">
        <w:rPr>
          <w:rFonts w:eastAsiaTheme="minorHAnsi"/>
          <w:lang w:val="es-MX" w:eastAsia="en-US" w:bidi="hi-IN"/>
        </w:rPr>
        <w:t>Falquet</w:t>
      </w:r>
      <w:proofErr w:type="spellEnd"/>
      <w:r w:rsidRPr="00830CC6">
        <w:rPr>
          <w:rFonts w:eastAsiaTheme="minorHAnsi"/>
          <w:lang w:val="es-MX" w:eastAsia="en-US" w:bidi="hi-IN"/>
        </w:rPr>
        <w:t xml:space="preserve"> y Sabine </w:t>
      </w:r>
      <w:proofErr w:type="spellStart"/>
      <w:r w:rsidRPr="00830CC6">
        <w:rPr>
          <w:rFonts w:eastAsiaTheme="minorHAnsi"/>
          <w:lang w:val="es-MX" w:eastAsia="en-US" w:bidi="hi-IN"/>
        </w:rPr>
        <w:t>Masson</w:t>
      </w:r>
      <w:proofErr w:type="spellEnd"/>
      <w:r w:rsidRPr="00830CC6">
        <w:rPr>
          <w:rFonts w:eastAsiaTheme="minorHAnsi"/>
          <w:lang w:val="es-MX" w:eastAsia="en-US" w:bidi="hi-IN"/>
        </w:rPr>
        <w:t xml:space="preserve"> (</w:t>
      </w:r>
      <w:proofErr w:type="spellStart"/>
      <w:r w:rsidRPr="00830CC6">
        <w:rPr>
          <w:rFonts w:eastAsiaTheme="minorHAnsi"/>
          <w:lang w:val="es-MX" w:eastAsia="en-US" w:bidi="hi-IN"/>
        </w:rPr>
        <w:t>coords</w:t>
      </w:r>
      <w:proofErr w:type="spellEnd"/>
      <w:r w:rsidRPr="00830CC6">
        <w:rPr>
          <w:rFonts w:eastAsiaTheme="minorHAnsi"/>
          <w:lang w:val="es-MX" w:eastAsia="en-US" w:bidi="hi-IN"/>
        </w:rPr>
        <w:t xml:space="preserve">.)(2005). </w:t>
      </w:r>
      <w:proofErr w:type="spellStart"/>
      <w:r w:rsidRPr="00830CC6">
        <w:rPr>
          <w:rFonts w:eastAsiaTheme="minorHAnsi"/>
          <w:i/>
          <w:iCs/>
          <w:lang w:val="es-MX" w:eastAsia="en-US" w:bidi="hi-IN"/>
        </w:rPr>
        <w:t>Nouvelles</w:t>
      </w:r>
      <w:proofErr w:type="spellEnd"/>
      <w:r w:rsidRPr="00830CC6">
        <w:rPr>
          <w:rFonts w:eastAsiaTheme="minorHAnsi"/>
          <w:i/>
          <w:iCs/>
          <w:lang w:val="es-MX" w:eastAsia="en-US" w:bidi="hi-IN"/>
        </w:rPr>
        <w:t xml:space="preserve"> </w:t>
      </w:r>
      <w:proofErr w:type="spellStart"/>
      <w:r w:rsidRPr="00830CC6">
        <w:rPr>
          <w:rFonts w:eastAsiaTheme="minorHAnsi"/>
          <w:i/>
          <w:iCs/>
          <w:lang w:val="es-MX" w:eastAsia="en-US" w:bidi="hi-IN"/>
        </w:rPr>
        <w:t>Questions</w:t>
      </w:r>
      <w:proofErr w:type="spellEnd"/>
      <w:r w:rsidRPr="00830CC6">
        <w:rPr>
          <w:rFonts w:eastAsiaTheme="minorHAnsi"/>
          <w:i/>
          <w:iCs/>
          <w:lang w:val="es-MX" w:eastAsia="en-US" w:bidi="hi-IN"/>
        </w:rPr>
        <w:t xml:space="preserve"> </w:t>
      </w:r>
      <w:proofErr w:type="spellStart"/>
      <w:r w:rsidRPr="00830CC6">
        <w:rPr>
          <w:rFonts w:eastAsiaTheme="minorHAnsi"/>
          <w:i/>
          <w:iCs/>
          <w:lang w:val="es-MX" w:eastAsia="en-US" w:bidi="hi-IN"/>
        </w:rPr>
        <w:t>Feministes</w:t>
      </w:r>
      <w:proofErr w:type="spellEnd"/>
      <w:r w:rsidRPr="00830CC6">
        <w:rPr>
          <w:rFonts w:eastAsiaTheme="minorHAnsi"/>
          <w:i/>
          <w:iCs/>
          <w:lang w:val="es-MX" w:eastAsia="en-US" w:bidi="hi-IN"/>
        </w:rPr>
        <w:t xml:space="preserve">. </w:t>
      </w:r>
      <w:proofErr w:type="spellStart"/>
      <w:r w:rsidRPr="00830CC6">
        <w:rPr>
          <w:rFonts w:eastAsiaTheme="minorHAnsi"/>
          <w:i/>
          <w:iCs/>
          <w:lang w:val="es-MX" w:eastAsia="en-US" w:bidi="hi-IN"/>
        </w:rPr>
        <w:t>Revue</w:t>
      </w:r>
      <w:proofErr w:type="spellEnd"/>
      <w:r w:rsidRPr="00830CC6">
        <w:rPr>
          <w:rFonts w:eastAsiaTheme="minorHAnsi"/>
          <w:i/>
          <w:iCs/>
          <w:lang w:val="es-MX" w:eastAsia="en-US" w:bidi="hi-IN"/>
        </w:rPr>
        <w:t xml:space="preserve"> </w:t>
      </w:r>
      <w:proofErr w:type="spellStart"/>
      <w:r w:rsidRPr="00830CC6">
        <w:rPr>
          <w:rFonts w:eastAsiaTheme="minorHAnsi"/>
          <w:i/>
          <w:iCs/>
          <w:lang w:val="es-MX" w:eastAsia="en-US" w:bidi="hi-IN"/>
        </w:rPr>
        <w:t>Internationale</w:t>
      </w:r>
      <w:proofErr w:type="spellEnd"/>
      <w:r w:rsidRPr="00830CC6">
        <w:rPr>
          <w:rFonts w:eastAsiaTheme="minorHAnsi"/>
          <w:i/>
          <w:iCs/>
          <w:lang w:val="es-MX" w:eastAsia="en-US" w:bidi="hi-IN"/>
        </w:rPr>
        <w:t xml:space="preserve"> </w:t>
      </w:r>
      <w:proofErr w:type="spellStart"/>
      <w:r w:rsidRPr="00830CC6">
        <w:rPr>
          <w:rFonts w:eastAsiaTheme="minorHAnsi"/>
          <w:i/>
          <w:iCs/>
          <w:lang w:val="es-MX" w:eastAsia="en-US" w:bidi="hi-IN"/>
        </w:rPr>
        <w:t>francophone</w:t>
      </w:r>
      <w:proofErr w:type="spellEnd"/>
      <w:r w:rsidRPr="00830CC6">
        <w:rPr>
          <w:rFonts w:eastAsiaTheme="minorHAnsi"/>
          <w:i/>
          <w:iCs/>
          <w:lang w:val="es-MX" w:eastAsia="en-US" w:bidi="hi-IN"/>
        </w:rPr>
        <w:t>. Feminismos Disidentes en América Latina y el Caribe</w:t>
      </w:r>
      <w:r w:rsidRPr="00830CC6">
        <w:rPr>
          <w:rFonts w:eastAsiaTheme="minorHAnsi"/>
          <w:lang w:val="es-MX" w:eastAsia="en-US" w:bidi="hi-IN"/>
        </w:rPr>
        <w:t xml:space="preserve">, vol. 24, núm. 2, México, </w:t>
      </w:r>
      <w:proofErr w:type="spellStart"/>
      <w:r w:rsidRPr="00830CC6">
        <w:rPr>
          <w:rFonts w:eastAsiaTheme="minorHAnsi"/>
          <w:lang w:val="es-MX" w:eastAsia="en-US" w:bidi="hi-IN"/>
        </w:rPr>
        <w:t>Fem</w:t>
      </w:r>
      <w:proofErr w:type="spellEnd"/>
      <w:r w:rsidRPr="00830CC6">
        <w:rPr>
          <w:rFonts w:eastAsiaTheme="minorHAnsi"/>
          <w:lang w:val="es-MX" w:eastAsia="en-US" w:bidi="hi-IN"/>
        </w:rPr>
        <w:t>-e-libros.</w:t>
      </w:r>
    </w:p>
    <w:p w:rsidR="007B0763" w:rsidRPr="00830CC6" w:rsidRDefault="007B0763" w:rsidP="007B0763">
      <w:pPr>
        <w:pStyle w:val="BodyText"/>
        <w:ind w:left="708" w:hanging="708"/>
        <w:jc w:val="both"/>
        <w:rPr>
          <w:rFonts w:eastAsiaTheme="minorHAnsi"/>
          <w:lang w:val="en-US" w:eastAsia="en-US" w:bidi="hi-IN"/>
        </w:rPr>
      </w:pPr>
      <w:r w:rsidRPr="00830CC6">
        <w:rPr>
          <w:rFonts w:eastAsiaTheme="minorHAnsi"/>
          <w:lang w:val="en-US" w:eastAsia="en-US" w:bidi="hi-IN"/>
        </w:rPr>
        <w:t xml:space="preserve">De </w:t>
      </w:r>
      <w:proofErr w:type="spellStart"/>
      <w:r w:rsidRPr="00830CC6">
        <w:rPr>
          <w:rFonts w:eastAsiaTheme="minorHAnsi"/>
          <w:lang w:val="en-US" w:eastAsia="en-US" w:bidi="hi-IN"/>
        </w:rPr>
        <w:t>Lauretis</w:t>
      </w:r>
      <w:proofErr w:type="spellEnd"/>
      <w:r w:rsidRPr="00830CC6">
        <w:rPr>
          <w:rFonts w:eastAsiaTheme="minorHAnsi"/>
          <w:lang w:val="en-US" w:eastAsia="en-US" w:bidi="hi-IN"/>
        </w:rPr>
        <w:t xml:space="preserve">, Teresa (1989). </w:t>
      </w:r>
      <w:r w:rsidRPr="00830CC6">
        <w:rPr>
          <w:rFonts w:eastAsiaTheme="minorHAnsi"/>
          <w:i/>
          <w:lang w:val="en-US" w:eastAsia="en-US" w:bidi="hi-IN"/>
        </w:rPr>
        <w:t>Technologies of gender. Essays on theory, film and fiction</w:t>
      </w:r>
      <w:r w:rsidRPr="00830CC6">
        <w:rPr>
          <w:rFonts w:eastAsiaTheme="minorHAnsi"/>
          <w:lang w:val="en-US" w:eastAsia="en-US" w:bidi="hi-IN"/>
        </w:rPr>
        <w:t xml:space="preserve">, </w:t>
      </w:r>
      <w:proofErr w:type="spellStart"/>
      <w:r w:rsidRPr="00830CC6">
        <w:rPr>
          <w:rFonts w:eastAsiaTheme="minorHAnsi"/>
          <w:lang w:val="en-US" w:eastAsia="en-US" w:bidi="hi-IN"/>
        </w:rPr>
        <w:t>Londres</w:t>
      </w:r>
      <w:proofErr w:type="spellEnd"/>
      <w:r w:rsidRPr="00830CC6">
        <w:rPr>
          <w:rFonts w:eastAsiaTheme="minorHAnsi"/>
          <w:lang w:val="en-US" w:eastAsia="en-US" w:bidi="hi-IN"/>
        </w:rPr>
        <w:t>, Macmillan Press.</w:t>
      </w:r>
    </w:p>
    <w:p w:rsidR="007B0763" w:rsidRPr="00830CC6" w:rsidRDefault="007B0763" w:rsidP="007B0763">
      <w:pPr>
        <w:pStyle w:val="BodyText"/>
        <w:ind w:left="708" w:hanging="708"/>
        <w:jc w:val="both"/>
        <w:rPr>
          <w:rFonts w:eastAsiaTheme="minorHAnsi"/>
          <w:lang w:val="es-MX" w:eastAsia="en-US" w:bidi="hi-IN"/>
        </w:rPr>
      </w:pPr>
      <w:r w:rsidRPr="00830CC6">
        <w:rPr>
          <w:rFonts w:eastAsiaTheme="minorHAnsi"/>
          <w:lang w:val="es-MX" w:eastAsia="en-US" w:bidi="hi-IN"/>
        </w:rPr>
        <w:t xml:space="preserve">De </w:t>
      </w:r>
      <w:proofErr w:type="spellStart"/>
      <w:r w:rsidRPr="00830CC6">
        <w:rPr>
          <w:rFonts w:eastAsiaTheme="minorHAnsi"/>
          <w:lang w:val="es-MX" w:eastAsia="en-US" w:bidi="hi-IN"/>
        </w:rPr>
        <w:t>Lauretis</w:t>
      </w:r>
      <w:proofErr w:type="spellEnd"/>
      <w:r w:rsidRPr="00830CC6">
        <w:rPr>
          <w:rFonts w:eastAsiaTheme="minorHAnsi"/>
          <w:lang w:val="es-MX" w:eastAsia="en-US" w:bidi="hi-IN"/>
        </w:rPr>
        <w:t xml:space="preserve">, Teresa (1993). “Sujetos excéntricos: la teoría feminista y la conciencia histórica” en María C. </w:t>
      </w:r>
      <w:proofErr w:type="spellStart"/>
      <w:r w:rsidRPr="00830CC6">
        <w:rPr>
          <w:rFonts w:eastAsiaTheme="minorHAnsi"/>
          <w:lang w:val="es-MX" w:eastAsia="en-US" w:bidi="hi-IN"/>
        </w:rPr>
        <w:t>Cangiamo</w:t>
      </w:r>
      <w:proofErr w:type="spellEnd"/>
      <w:r w:rsidRPr="00830CC6">
        <w:rPr>
          <w:rFonts w:eastAsiaTheme="minorHAnsi"/>
          <w:lang w:val="es-MX" w:eastAsia="en-US" w:bidi="hi-IN"/>
        </w:rPr>
        <w:t xml:space="preserve"> y Lindsay </w:t>
      </w:r>
      <w:proofErr w:type="spellStart"/>
      <w:r w:rsidRPr="00830CC6">
        <w:rPr>
          <w:rFonts w:eastAsiaTheme="minorHAnsi"/>
          <w:lang w:val="es-MX" w:eastAsia="en-US" w:bidi="hi-IN"/>
        </w:rPr>
        <w:t>DuBois</w:t>
      </w:r>
      <w:proofErr w:type="spellEnd"/>
      <w:r w:rsidRPr="00830CC6">
        <w:rPr>
          <w:rFonts w:eastAsiaTheme="minorHAnsi"/>
          <w:lang w:val="es-MX" w:eastAsia="en-US" w:bidi="hi-IN"/>
        </w:rPr>
        <w:t xml:space="preserve"> (</w:t>
      </w:r>
      <w:proofErr w:type="spellStart"/>
      <w:r w:rsidRPr="00830CC6">
        <w:rPr>
          <w:rFonts w:eastAsiaTheme="minorHAnsi"/>
          <w:lang w:val="es-MX" w:eastAsia="en-US" w:bidi="hi-IN"/>
        </w:rPr>
        <w:t>comps</w:t>
      </w:r>
      <w:proofErr w:type="spellEnd"/>
      <w:r w:rsidRPr="00830CC6">
        <w:rPr>
          <w:rFonts w:eastAsiaTheme="minorHAnsi"/>
          <w:lang w:val="es-MX" w:eastAsia="en-US" w:bidi="hi-IN"/>
        </w:rPr>
        <w:t xml:space="preserve">.), </w:t>
      </w:r>
      <w:r w:rsidRPr="00830CC6">
        <w:rPr>
          <w:rFonts w:eastAsiaTheme="minorHAnsi"/>
          <w:i/>
          <w:lang w:val="es-MX" w:eastAsia="en-US" w:bidi="hi-IN"/>
        </w:rPr>
        <w:t>De mujer a género, teoría, interpretación y práctica feministas en las ciencias sociales</w:t>
      </w:r>
      <w:r w:rsidRPr="00830CC6">
        <w:rPr>
          <w:rFonts w:eastAsiaTheme="minorHAnsi"/>
          <w:lang w:val="es-MX" w:eastAsia="en-US" w:bidi="hi-IN"/>
        </w:rPr>
        <w:t xml:space="preserve">, Buenos Aires, Centro Editor de América Latina, </w:t>
      </w:r>
      <w:hyperlink r:id="rId12" w:history="1">
        <w:r w:rsidRPr="00830CC6">
          <w:rPr>
            <w:rStyle w:val="Hyperlink"/>
            <w:rFonts w:eastAsiaTheme="minorHAnsi"/>
            <w:lang w:val="es-MX"/>
          </w:rPr>
          <w:t>http://www.mujeresaloeste.org.ar/feminismos/2003-1/14-11.html</w:t>
        </w:r>
      </w:hyperlink>
      <w:r w:rsidRPr="00830CC6">
        <w:rPr>
          <w:rFonts w:eastAsiaTheme="minorHAnsi"/>
          <w:lang w:val="es-MX" w:eastAsia="en-US" w:bidi="hi-IN"/>
        </w:rPr>
        <w:t>, consultado el 20 de mayo de 2012.</w:t>
      </w:r>
    </w:p>
    <w:p w:rsidR="007B0763" w:rsidRPr="00830CC6" w:rsidRDefault="007B0763" w:rsidP="007B0763">
      <w:pPr>
        <w:pStyle w:val="BodyText"/>
        <w:ind w:left="708" w:hanging="708"/>
        <w:jc w:val="both"/>
        <w:rPr>
          <w:rFonts w:eastAsiaTheme="minorHAnsi"/>
          <w:lang w:val="es-MX" w:eastAsia="en-US" w:bidi="hi-IN"/>
        </w:rPr>
      </w:pPr>
      <w:r w:rsidRPr="00830CC6">
        <w:rPr>
          <w:rFonts w:eastAsiaTheme="minorHAnsi"/>
          <w:lang w:val="es-MX" w:eastAsia="en-US" w:bidi="hi-IN"/>
        </w:rPr>
        <w:t xml:space="preserve">De Lima Costa, Claudia (1999). “Los estudios feministas y los culturales: la crítica cultural feminista en diferentes topografías”, </w:t>
      </w:r>
      <w:r w:rsidRPr="00830CC6">
        <w:rPr>
          <w:rFonts w:eastAsiaTheme="minorHAnsi"/>
          <w:i/>
          <w:lang w:val="es-MX" w:eastAsia="en-US" w:bidi="hi-IN"/>
        </w:rPr>
        <w:t>Argumentos</w:t>
      </w:r>
      <w:r w:rsidRPr="00830CC6">
        <w:rPr>
          <w:rFonts w:eastAsiaTheme="minorHAnsi"/>
          <w:lang w:val="es-MX" w:eastAsia="en-US" w:bidi="hi-IN"/>
        </w:rPr>
        <w:t>, núm. 34, diciembre, México, UAM-X, pp.67-82.</w:t>
      </w:r>
    </w:p>
    <w:p w:rsidR="007B0763" w:rsidRPr="00830CC6" w:rsidRDefault="007B0763" w:rsidP="007B0763">
      <w:pPr>
        <w:pStyle w:val="BodyText"/>
        <w:ind w:left="708" w:hanging="708"/>
        <w:jc w:val="both"/>
        <w:rPr>
          <w:rFonts w:eastAsiaTheme="minorHAnsi"/>
          <w:lang w:val="es-MX" w:eastAsia="en-US" w:bidi="hi-IN"/>
        </w:rPr>
      </w:pPr>
      <w:r w:rsidRPr="00830CC6">
        <w:rPr>
          <w:rFonts w:eastAsiaTheme="minorHAnsi"/>
          <w:lang w:val="es-MX" w:eastAsia="en-US" w:bidi="hi-IN"/>
        </w:rPr>
        <w:t xml:space="preserve">De Sousa Santos, </w:t>
      </w:r>
      <w:proofErr w:type="spellStart"/>
      <w:r w:rsidRPr="00830CC6">
        <w:rPr>
          <w:rFonts w:eastAsiaTheme="minorHAnsi"/>
          <w:lang w:val="es-MX" w:eastAsia="en-US" w:bidi="hi-IN"/>
        </w:rPr>
        <w:t>Boaventura</w:t>
      </w:r>
      <w:proofErr w:type="spellEnd"/>
      <w:r w:rsidRPr="00830CC6">
        <w:rPr>
          <w:rFonts w:eastAsiaTheme="minorHAnsi"/>
          <w:lang w:val="es-MX" w:eastAsia="en-US" w:bidi="hi-IN"/>
        </w:rPr>
        <w:t xml:space="preserve"> (2001). “Los nuevos movimientos social</w:t>
      </w:r>
      <w:r w:rsidR="00D41AC4">
        <w:rPr>
          <w:rFonts w:eastAsiaTheme="minorHAnsi"/>
          <w:lang w:val="es-MX" w:eastAsia="en-US" w:bidi="hi-IN"/>
        </w:rPr>
        <w:t>e</w:t>
      </w:r>
      <w:r w:rsidRPr="00830CC6">
        <w:rPr>
          <w:rFonts w:eastAsiaTheme="minorHAnsi"/>
          <w:lang w:val="es-MX" w:eastAsia="en-US" w:bidi="hi-IN"/>
        </w:rPr>
        <w:t xml:space="preserve">s”, </w:t>
      </w:r>
      <w:r w:rsidRPr="00830CC6">
        <w:rPr>
          <w:rFonts w:eastAsiaTheme="minorHAnsi"/>
          <w:i/>
          <w:lang w:val="es-MX" w:eastAsia="en-US" w:bidi="hi-IN"/>
        </w:rPr>
        <w:t>Revista OSAL (Observatorio Social de América Latina</w:t>
      </w:r>
      <w:r w:rsidRPr="00830CC6">
        <w:rPr>
          <w:rFonts w:eastAsiaTheme="minorHAnsi"/>
          <w:lang w:val="es-MX" w:eastAsia="en-US" w:bidi="hi-IN"/>
        </w:rPr>
        <w:t>), núm. 5, septiembre, Buenos Aires, CLASCO, pp. 177-184.</w:t>
      </w:r>
    </w:p>
    <w:p w:rsidR="007B0763" w:rsidRPr="00830CC6" w:rsidRDefault="007B0763" w:rsidP="007B0763">
      <w:pPr>
        <w:pStyle w:val="BodyText"/>
        <w:ind w:left="708" w:hanging="708"/>
        <w:jc w:val="both"/>
        <w:rPr>
          <w:rFonts w:eastAsiaTheme="minorHAnsi"/>
          <w:lang w:val="es-MX" w:eastAsia="en-US" w:bidi="hi-IN"/>
        </w:rPr>
      </w:pPr>
      <w:proofErr w:type="spellStart"/>
      <w:r w:rsidRPr="00830CC6">
        <w:rPr>
          <w:rFonts w:eastAsiaTheme="minorHAnsi"/>
          <w:lang w:val="es-MX" w:eastAsia="en-US" w:bidi="hi-IN"/>
        </w:rPr>
        <w:t>Delphy</w:t>
      </w:r>
      <w:proofErr w:type="spellEnd"/>
      <w:r w:rsidRPr="00830CC6">
        <w:rPr>
          <w:rFonts w:eastAsiaTheme="minorHAnsi"/>
          <w:lang w:val="es-MX" w:eastAsia="en-US" w:bidi="hi-IN"/>
        </w:rPr>
        <w:t xml:space="preserve">, Christine (1985). </w:t>
      </w:r>
      <w:r w:rsidRPr="00830CC6">
        <w:rPr>
          <w:rFonts w:eastAsiaTheme="minorHAnsi"/>
          <w:i/>
          <w:lang w:val="es-MX" w:eastAsia="en-US" w:bidi="hi-IN"/>
        </w:rPr>
        <w:t>Por un feminismo materialista, el enemigo principal y otros textos</w:t>
      </w:r>
      <w:r w:rsidRPr="00830CC6">
        <w:rPr>
          <w:rFonts w:eastAsiaTheme="minorHAnsi"/>
          <w:lang w:val="es-MX" w:eastAsia="en-US" w:bidi="hi-IN"/>
        </w:rPr>
        <w:t xml:space="preserve">, Barcelona, La Sal </w:t>
      </w:r>
      <w:proofErr w:type="spellStart"/>
      <w:r w:rsidRPr="00830CC6">
        <w:rPr>
          <w:rFonts w:eastAsiaTheme="minorHAnsi"/>
          <w:lang w:val="es-MX" w:eastAsia="en-US" w:bidi="hi-IN"/>
        </w:rPr>
        <w:t>Edicions</w:t>
      </w:r>
      <w:proofErr w:type="spellEnd"/>
      <w:r w:rsidRPr="00830CC6">
        <w:rPr>
          <w:rFonts w:eastAsiaTheme="minorHAnsi"/>
          <w:lang w:val="es-MX" w:eastAsia="en-US" w:bidi="hi-IN"/>
        </w:rPr>
        <w:t xml:space="preserve"> de les Dones, pp. 113-126.</w:t>
      </w:r>
    </w:p>
    <w:p w:rsidR="007B0763" w:rsidRPr="00830CC6" w:rsidRDefault="007B0763" w:rsidP="007B0763">
      <w:pPr>
        <w:pStyle w:val="BodyText"/>
        <w:ind w:left="708" w:hanging="708"/>
        <w:jc w:val="both"/>
        <w:rPr>
          <w:rFonts w:eastAsiaTheme="minorHAnsi"/>
          <w:lang w:val="es-MX" w:eastAsia="en-US" w:bidi="hi-IN"/>
        </w:rPr>
      </w:pPr>
      <w:r w:rsidRPr="00830CC6">
        <w:rPr>
          <w:rFonts w:eastAsiaTheme="minorHAnsi"/>
          <w:lang w:val="es-MX" w:eastAsia="en-US" w:bidi="hi-IN"/>
        </w:rPr>
        <w:t xml:space="preserve">Espinosa, Gisela (2009). </w:t>
      </w:r>
      <w:r w:rsidRPr="00830CC6">
        <w:rPr>
          <w:rFonts w:eastAsiaTheme="minorHAnsi"/>
          <w:i/>
          <w:lang w:val="es-MX" w:eastAsia="en-US" w:bidi="hi-IN"/>
        </w:rPr>
        <w:t>Cuatro vertientes del feminismo en México. Diversidad de rutas y cruce de caminos</w:t>
      </w:r>
      <w:r w:rsidRPr="00830CC6">
        <w:rPr>
          <w:rFonts w:eastAsiaTheme="minorHAnsi"/>
          <w:lang w:val="es-MX" w:eastAsia="en-US" w:bidi="hi-IN"/>
        </w:rPr>
        <w:t>, México, UAM-Xochimilco.</w:t>
      </w:r>
    </w:p>
    <w:p w:rsidR="007B0763" w:rsidRPr="00830CC6" w:rsidRDefault="007B0763" w:rsidP="007B0763">
      <w:pPr>
        <w:pStyle w:val="BodyText"/>
        <w:ind w:left="708" w:hanging="708"/>
        <w:jc w:val="both"/>
        <w:rPr>
          <w:rFonts w:eastAsiaTheme="minorHAnsi"/>
          <w:lang w:val="es-MX" w:eastAsia="en-US" w:bidi="hi-IN"/>
        </w:rPr>
      </w:pPr>
      <w:r w:rsidRPr="00830CC6">
        <w:rPr>
          <w:rFonts w:eastAsiaTheme="minorHAnsi"/>
          <w:lang w:val="es-MX" w:eastAsia="en-US" w:bidi="hi-IN"/>
        </w:rPr>
        <w:t xml:space="preserve">Espinosa </w:t>
      </w:r>
      <w:proofErr w:type="spellStart"/>
      <w:r w:rsidRPr="00830CC6">
        <w:rPr>
          <w:rFonts w:eastAsiaTheme="minorHAnsi"/>
          <w:lang w:val="es-MX" w:eastAsia="en-US" w:bidi="hi-IN"/>
        </w:rPr>
        <w:t>Miñoso</w:t>
      </w:r>
      <w:proofErr w:type="spellEnd"/>
      <w:r w:rsidRPr="00830CC6">
        <w:rPr>
          <w:rFonts w:eastAsiaTheme="minorHAnsi"/>
          <w:lang w:val="es-MX" w:eastAsia="en-US" w:bidi="hi-IN"/>
        </w:rPr>
        <w:t xml:space="preserve">, </w:t>
      </w:r>
      <w:proofErr w:type="spellStart"/>
      <w:r w:rsidRPr="00830CC6">
        <w:rPr>
          <w:rFonts w:eastAsiaTheme="minorHAnsi"/>
          <w:lang w:val="es-MX" w:eastAsia="en-US" w:bidi="hi-IN"/>
        </w:rPr>
        <w:t>Yuderkys</w:t>
      </w:r>
      <w:proofErr w:type="spellEnd"/>
      <w:r w:rsidRPr="00830CC6">
        <w:rPr>
          <w:rFonts w:eastAsiaTheme="minorHAnsi"/>
          <w:lang w:val="es-MX" w:eastAsia="en-US" w:bidi="hi-IN"/>
        </w:rPr>
        <w:t xml:space="preserve"> (2009). “</w:t>
      </w:r>
      <w:r w:rsidRPr="00830CC6">
        <w:rPr>
          <w:rFonts w:eastAsiaTheme="minorHAnsi"/>
          <w:bCs/>
          <w:lang w:val="es-MX" w:eastAsia="en-US" w:bidi="hi-IN"/>
        </w:rPr>
        <w:t xml:space="preserve">Etnocentrismo y colonialidad en los feminismos latinoamericanos: complicidades y consolidación de las hegemonías feministas en el espacio transnacional”, </w:t>
      </w:r>
      <w:r w:rsidRPr="00830CC6">
        <w:rPr>
          <w:rFonts w:eastAsiaTheme="minorHAnsi"/>
          <w:bCs/>
          <w:i/>
          <w:iCs/>
          <w:lang w:val="es-MX" w:eastAsia="en-US" w:bidi="hi-IN"/>
        </w:rPr>
        <w:t xml:space="preserve">Feminismo latinoamericano, </w:t>
      </w:r>
      <w:r w:rsidRPr="00830CC6">
        <w:rPr>
          <w:rFonts w:eastAsiaTheme="minorHAnsi"/>
          <w:bCs/>
          <w:iCs/>
          <w:lang w:val="es-MX" w:eastAsia="en-US" w:bidi="hi-IN"/>
        </w:rPr>
        <w:t xml:space="preserve">vol. 14, núm. 33, </w:t>
      </w:r>
      <w:proofErr w:type="spellStart"/>
      <w:r w:rsidRPr="00830CC6">
        <w:rPr>
          <w:rFonts w:eastAsiaTheme="minorHAnsi"/>
          <w:bCs/>
          <w:iCs/>
          <w:lang w:val="es-MX" w:eastAsia="en-US" w:bidi="hi-IN"/>
        </w:rPr>
        <w:t>jul-dic</w:t>
      </w:r>
      <w:proofErr w:type="spellEnd"/>
      <w:r w:rsidRPr="00830CC6">
        <w:rPr>
          <w:rFonts w:eastAsiaTheme="minorHAnsi"/>
          <w:bCs/>
          <w:iCs/>
          <w:lang w:val="es-MX" w:eastAsia="en-US" w:bidi="hi-IN"/>
        </w:rPr>
        <w:t xml:space="preserve">, Caracas, </w:t>
      </w:r>
      <w:r w:rsidRPr="00830CC6">
        <w:rPr>
          <w:rFonts w:eastAsiaTheme="minorHAnsi"/>
          <w:bCs/>
          <w:lang w:val="es-MX" w:eastAsia="en-US" w:bidi="hi-IN"/>
        </w:rPr>
        <w:t xml:space="preserve">Revista Venezolana de Estudios de la Mujer, </w:t>
      </w:r>
      <w:hyperlink r:id="rId13" w:history="1">
        <w:r w:rsidRPr="00830CC6">
          <w:rPr>
            <w:rStyle w:val="Hyperlink"/>
            <w:rFonts w:eastAsiaTheme="minorHAnsi"/>
            <w:lang w:val="es-MX" w:eastAsia="en-US" w:bidi="hi-IN"/>
          </w:rPr>
          <w:t>http://www.glefas.org/glefas/files/biblio/etnocentrismo_y_colonialidad_en_los_feminismos_latinoamericanos_yuderkys_espinosa.pdf</w:t>
        </w:r>
      </w:hyperlink>
      <w:r w:rsidRPr="00830CC6">
        <w:rPr>
          <w:rFonts w:eastAsiaTheme="minorHAnsi"/>
          <w:lang w:val="es-MX" w:eastAsia="en-US" w:bidi="hi-IN"/>
        </w:rPr>
        <w:t>, consultado el 22 de mayo de 2012.</w:t>
      </w:r>
    </w:p>
    <w:p w:rsidR="007B0763" w:rsidRPr="00830CC6" w:rsidRDefault="007B0763" w:rsidP="007B0763">
      <w:pPr>
        <w:pStyle w:val="BodyText"/>
        <w:ind w:left="708" w:hanging="708"/>
        <w:jc w:val="both"/>
        <w:rPr>
          <w:rFonts w:eastAsiaTheme="minorHAnsi"/>
          <w:lang w:val="es-MX" w:eastAsia="en-US" w:bidi="hi-IN"/>
        </w:rPr>
      </w:pPr>
      <w:proofErr w:type="spellStart"/>
      <w:r w:rsidRPr="00830CC6">
        <w:rPr>
          <w:rFonts w:eastAsiaTheme="minorHAnsi"/>
          <w:lang w:val="es-MX" w:eastAsia="en-US" w:bidi="hi-IN"/>
        </w:rPr>
        <w:t>Falquet</w:t>
      </w:r>
      <w:proofErr w:type="spellEnd"/>
      <w:r w:rsidRPr="00830CC6">
        <w:rPr>
          <w:rFonts w:eastAsiaTheme="minorHAnsi"/>
          <w:lang w:val="es-MX" w:eastAsia="en-US" w:bidi="hi-IN"/>
        </w:rPr>
        <w:t>, Jules (1991). “</w:t>
      </w:r>
      <w:proofErr w:type="spellStart"/>
      <w:r w:rsidRPr="00830CC6">
        <w:rPr>
          <w:rFonts w:eastAsiaTheme="minorHAnsi"/>
          <w:lang w:val="es-MX" w:eastAsia="en-US" w:bidi="hi-IN"/>
        </w:rPr>
        <w:t>Scolarisation</w:t>
      </w:r>
      <w:proofErr w:type="spellEnd"/>
      <w:r w:rsidRPr="00830CC6">
        <w:rPr>
          <w:rFonts w:eastAsiaTheme="minorHAnsi"/>
          <w:lang w:val="es-MX" w:eastAsia="en-US" w:bidi="hi-IN"/>
        </w:rPr>
        <w:t xml:space="preserve"> des </w:t>
      </w:r>
      <w:proofErr w:type="spellStart"/>
      <w:r w:rsidRPr="00830CC6">
        <w:rPr>
          <w:rFonts w:eastAsiaTheme="minorHAnsi"/>
          <w:lang w:val="es-MX" w:eastAsia="en-US" w:bidi="hi-IN"/>
        </w:rPr>
        <w:t>populations</w:t>
      </w:r>
      <w:proofErr w:type="spellEnd"/>
      <w:r w:rsidRPr="00830CC6">
        <w:rPr>
          <w:rFonts w:eastAsiaTheme="minorHAnsi"/>
          <w:lang w:val="es-MX" w:eastAsia="en-US" w:bidi="hi-IN"/>
        </w:rPr>
        <w:t xml:space="preserve"> </w:t>
      </w:r>
      <w:proofErr w:type="spellStart"/>
      <w:r w:rsidRPr="00830CC6">
        <w:rPr>
          <w:rFonts w:eastAsiaTheme="minorHAnsi"/>
          <w:lang w:val="es-MX" w:eastAsia="en-US" w:bidi="hi-IN"/>
        </w:rPr>
        <w:t>indiennes</w:t>
      </w:r>
      <w:proofErr w:type="spellEnd"/>
      <w:r w:rsidRPr="00830CC6">
        <w:rPr>
          <w:rFonts w:eastAsiaTheme="minorHAnsi"/>
          <w:lang w:val="es-MX" w:eastAsia="en-US" w:bidi="hi-IN"/>
        </w:rPr>
        <w:t xml:space="preserve"> du Chiapas </w:t>
      </w:r>
      <w:proofErr w:type="spellStart"/>
      <w:r w:rsidRPr="00830CC6">
        <w:rPr>
          <w:rFonts w:eastAsiaTheme="minorHAnsi"/>
          <w:lang w:val="es-MX" w:eastAsia="en-US" w:bidi="hi-IN"/>
        </w:rPr>
        <w:t>au</w:t>
      </w:r>
      <w:proofErr w:type="spellEnd"/>
      <w:r w:rsidRPr="00830CC6">
        <w:rPr>
          <w:rFonts w:eastAsiaTheme="minorHAnsi"/>
          <w:lang w:val="es-MX" w:eastAsia="en-US" w:bidi="hi-IN"/>
        </w:rPr>
        <w:t xml:space="preserve"> </w:t>
      </w:r>
      <w:proofErr w:type="spellStart"/>
      <w:r w:rsidRPr="00830CC6">
        <w:rPr>
          <w:rFonts w:eastAsiaTheme="minorHAnsi"/>
          <w:lang w:val="es-MX" w:eastAsia="en-US" w:bidi="hi-IN"/>
        </w:rPr>
        <w:t>Mexique</w:t>
      </w:r>
      <w:proofErr w:type="spellEnd"/>
      <w:r w:rsidRPr="00830CC6">
        <w:rPr>
          <w:rFonts w:eastAsiaTheme="minorHAnsi"/>
          <w:lang w:val="es-MX" w:eastAsia="en-US" w:bidi="hi-IN"/>
        </w:rPr>
        <w:t xml:space="preserve">: </w:t>
      </w:r>
      <w:proofErr w:type="spellStart"/>
      <w:r w:rsidRPr="00830CC6">
        <w:rPr>
          <w:rFonts w:eastAsiaTheme="minorHAnsi"/>
          <w:lang w:val="es-MX" w:eastAsia="en-US" w:bidi="hi-IN"/>
        </w:rPr>
        <w:t>dynamique</w:t>
      </w:r>
      <w:proofErr w:type="spellEnd"/>
      <w:r w:rsidRPr="00830CC6">
        <w:rPr>
          <w:rFonts w:eastAsiaTheme="minorHAnsi"/>
          <w:lang w:val="es-MX" w:eastAsia="en-US" w:bidi="hi-IN"/>
        </w:rPr>
        <w:t xml:space="preserve"> </w:t>
      </w:r>
      <w:proofErr w:type="spellStart"/>
      <w:r w:rsidRPr="00830CC6">
        <w:rPr>
          <w:rFonts w:eastAsiaTheme="minorHAnsi"/>
          <w:lang w:val="es-MX" w:eastAsia="en-US" w:bidi="hi-IN"/>
        </w:rPr>
        <w:t>d'acculturation</w:t>
      </w:r>
      <w:proofErr w:type="spellEnd"/>
      <w:r w:rsidRPr="00830CC6">
        <w:rPr>
          <w:rFonts w:eastAsiaTheme="minorHAnsi"/>
          <w:lang w:val="es-MX" w:eastAsia="en-US" w:bidi="hi-IN"/>
        </w:rPr>
        <w:t xml:space="preserve"> et </w:t>
      </w:r>
      <w:proofErr w:type="spellStart"/>
      <w:r w:rsidRPr="00830CC6">
        <w:rPr>
          <w:rFonts w:eastAsiaTheme="minorHAnsi"/>
          <w:lang w:val="es-MX" w:eastAsia="en-US" w:bidi="hi-IN"/>
        </w:rPr>
        <w:t>rapports</w:t>
      </w:r>
      <w:proofErr w:type="spellEnd"/>
      <w:r w:rsidRPr="00830CC6">
        <w:rPr>
          <w:rFonts w:eastAsiaTheme="minorHAnsi"/>
          <w:lang w:val="es-MX" w:eastAsia="en-US" w:bidi="hi-IN"/>
        </w:rPr>
        <w:t xml:space="preserve"> </w:t>
      </w:r>
      <w:proofErr w:type="spellStart"/>
      <w:r w:rsidRPr="00830CC6">
        <w:rPr>
          <w:rFonts w:eastAsiaTheme="minorHAnsi"/>
          <w:lang w:val="es-MX" w:eastAsia="en-US" w:bidi="hi-IN"/>
        </w:rPr>
        <w:t>sociaux</w:t>
      </w:r>
      <w:proofErr w:type="spellEnd"/>
      <w:r w:rsidRPr="00830CC6">
        <w:rPr>
          <w:rFonts w:eastAsiaTheme="minorHAnsi"/>
          <w:lang w:val="es-MX" w:eastAsia="en-US" w:bidi="hi-IN"/>
        </w:rPr>
        <w:t xml:space="preserve"> de </w:t>
      </w:r>
      <w:proofErr w:type="spellStart"/>
      <w:r w:rsidRPr="00830CC6">
        <w:rPr>
          <w:rFonts w:eastAsiaTheme="minorHAnsi"/>
          <w:lang w:val="es-MX" w:eastAsia="en-US" w:bidi="hi-IN"/>
        </w:rPr>
        <w:t>sexe</w:t>
      </w:r>
      <w:proofErr w:type="spellEnd"/>
      <w:r w:rsidRPr="00830CC6">
        <w:rPr>
          <w:rFonts w:eastAsiaTheme="minorHAnsi"/>
          <w:lang w:val="es-MX" w:eastAsia="en-US" w:bidi="hi-IN"/>
        </w:rPr>
        <w:t xml:space="preserve">”, tesis de maestría, </w:t>
      </w:r>
      <w:proofErr w:type="spellStart"/>
      <w:r w:rsidRPr="00830CC6">
        <w:rPr>
          <w:rFonts w:eastAsiaTheme="minorHAnsi"/>
          <w:lang w:val="es-MX" w:eastAsia="en-US" w:bidi="hi-IN"/>
        </w:rPr>
        <w:t>Maestria</w:t>
      </w:r>
      <w:proofErr w:type="spellEnd"/>
      <w:r w:rsidRPr="00830CC6">
        <w:rPr>
          <w:rFonts w:eastAsiaTheme="minorHAnsi"/>
          <w:lang w:val="es-MX" w:eastAsia="en-US" w:bidi="hi-IN"/>
        </w:rPr>
        <w:t xml:space="preserve"> de Sociología en Estudios Latinoamericanos, Paris, IHEAL-</w:t>
      </w:r>
      <w:proofErr w:type="spellStart"/>
      <w:r w:rsidRPr="00830CC6">
        <w:rPr>
          <w:rFonts w:eastAsiaTheme="minorHAnsi"/>
          <w:lang w:val="es-MX" w:eastAsia="en-US" w:bidi="hi-IN"/>
        </w:rPr>
        <w:t>Université</w:t>
      </w:r>
      <w:proofErr w:type="spellEnd"/>
      <w:r w:rsidRPr="00830CC6">
        <w:rPr>
          <w:rFonts w:eastAsiaTheme="minorHAnsi"/>
          <w:lang w:val="es-MX" w:eastAsia="en-US" w:bidi="hi-IN"/>
        </w:rPr>
        <w:t xml:space="preserve"> </w:t>
      </w:r>
      <w:proofErr w:type="spellStart"/>
      <w:r w:rsidRPr="00830CC6">
        <w:rPr>
          <w:rFonts w:eastAsiaTheme="minorHAnsi"/>
          <w:lang w:val="es-MX" w:eastAsia="en-US" w:bidi="hi-IN"/>
        </w:rPr>
        <w:t>Sorbonne</w:t>
      </w:r>
      <w:proofErr w:type="spellEnd"/>
      <w:r w:rsidRPr="00830CC6">
        <w:rPr>
          <w:rFonts w:eastAsiaTheme="minorHAnsi"/>
          <w:lang w:val="es-MX" w:eastAsia="en-US" w:bidi="hi-IN"/>
        </w:rPr>
        <w:t xml:space="preserve"> </w:t>
      </w:r>
      <w:proofErr w:type="spellStart"/>
      <w:r w:rsidRPr="00830CC6">
        <w:rPr>
          <w:rFonts w:eastAsiaTheme="minorHAnsi"/>
          <w:lang w:val="es-MX" w:eastAsia="en-US" w:bidi="hi-IN"/>
        </w:rPr>
        <w:t>Nouvelle</w:t>
      </w:r>
      <w:proofErr w:type="spellEnd"/>
      <w:r w:rsidRPr="00830CC6">
        <w:rPr>
          <w:rFonts w:eastAsiaTheme="minorHAnsi"/>
          <w:lang w:val="es-MX" w:eastAsia="en-US" w:bidi="hi-IN"/>
        </w:rPr>
        <w:t>.</w:t>
      </w:r>
    </w:p>
    <w:p w:rsidR="007B0763" w:rsidRPr="00830CC6" w:rsidRDefault="007B0763" w:rsidP="007B0763">
      <w:pPr>
        <w:pStyle w:val="BodyText"/>
        <w:ind w:left="708" w:hanging="708"/>
        <w:jc w:val="both"/>
        <w:rPr>
          <w:rFonts w:eastAsiaTheme="minorHAnsi"/>
          <w:lang w:val="es-MX" w:eastAsia="en-US" w:bidi="hi-IN"/>
        </w:rPr>
      </w:pPr>
      <w:proofErr w:type="spellStart"/>
      <w:r w:rsidRPr="00830CC6">
        <w:rPr>
          <w:rFonts w:eastAsiaTheme="minorHAnsi"/>
          <w:lang w:val="es-MX" w:eastAsia="en-US" w:bidi="hi-IN"/>
        </w:rPr>
        <w:lastRenderedPageBreak/>
        <w:t>Falquet</w:t>
      </w:r>
      <w:proofErr w:type="spellEnd"/>
      <w:r w:rsidRPr="00830CC6">
        <w:rPr>
          <w:rFonts w:eastAsiaTheme="minorHAnsi"/>
          <w:lang w:val="es-MX" w:eastAsia="en-US" w:bidi="hi-IN"/>
        </w:rPr>
        <w:t xml:space="preserve">, Jules (2001). “La costumbre cuestionada por sus fieles celadoras: reivindicaciones de las mujeres indígenas zapatistas”, </w:t>
      </w:r>
      <w:r w:rsidRPr="00830CC6">
        <w:rPr>
          <w:rFonts w:eastAsiaTheme="minorHAnsi"/>
          <w:i/>
          <w:lang w:val="es-MX" w:eastAsia="en-US" w:bidi="hi-IN"/>
        </w:rPr>
        <w:t>Debate feminista</w:t>
      </w:r>
      <w:r w:rsidRPr="00830CC6">
        <w:rPr>
          <w:rFonts w:eastAsiaTheme="minorHAnsi"/>
          <w:lang w:val="es-MX" w:eastAsia="en-US" w:bidi="hi-IN"/>
        </w:rPr>
        <w:t>, año 12, vol. 24, México, pp.163-190.</w:t>
      </w:r>
    </w:p>
    <w:p w:rsidR="007B0763" w:rsidRPr="00830CC6" w:rsidRDefault="007B0763" w:rsidP="007B0763">
      <w:pPr>
        <w:pStyle w:val="BodyText"/>
        <w:ind w:left="708" w:hanging="708"/>
        <w:jc w:val="both"/>
        <w:rPr>
          <w:rFonts w:eastAsiaTheme="minorHAnsi"/>
          <w:lang w:val="es-MX" w:eastAsia="en-US" w:bidi="hi-IN"/>
        </w:rPr>
      </w:pPr>
      <w:proofErr w:type="spellStart"/>
      <w:r w:rsidRPr="00830CC6">
        <w:rPr>
          <w:rFonts w:eastAsiaTheme="minorHAnsi"/>
          <w:lang w:val="es-MX" w:eastAsia="en-US" w:bidi="hi-IN"/>
        </w:rPr>
        <w:t>Falquet</w:t>
      </w:r>
      <w:proofErr w:type="spellEnd"/>
      <w:r w:rsidRPr="00830CC6">
        <w:rPr>
          <w:rFonts w:eastAsiaTheme="minorHAnsi"/>
          <w:lang w:val="es-MX" w:eastAsia="en-US" w:bidi="hi-IN"/>
        </w:rPr>
        <w:t xml:space="preserve">, Jules (2003). “Mujeres, feminismo y desarrollo: un análisis crítico de las políticas de las instituciones internacionales”, </w:t>
      </w:r>
      <w:r w:rsidRPr="00830CC6">
        <w:rPr>
          <w:rFonts w:eastAsiaTheme="minorHAnsi"/>
          <w:i/>
          <w:lang w:val="es-MX" w:eastAsia="en-US" w:bidi="hi-IN"/>
        </w:rPr>
        <w:t>Desacatos</w:t>
      </w:r>
      <w:r w:rsidRPr="00830CC6">
        <w:rPr>
          <w:rFonts w:eastAsiaTheme="minorHAnsi"/>
          <w:lang w:val="es-MX" w:eastAsia="en-US" w:bidi="hi-IN"/>
        </w:rPr>
        <w:t>, núm. 11, primavera, México, CIESAS, pp. 13-35.</w:t>
      </w:r>
    </w:p>
    <w:p w:rsidR="007B0763" w:rsidRPr="00830CC6" w:rsidRDefault="007B0763" w:rsidP="007B0763">
      <w:pPr>
        <w:pStyle w:val="BodyText"/>
        <w:ind w:left="708" w:hanging="708"/>
        <w:jc w:val="both"/>
        <w:rPr>
          <w:rFonts w:eastAsiaTheme="minorHAnsi"/>
          <w:lang w:val="es-MX" w:eastAsia="en-US" w:bidi="hi-IN"/>
        </w:rPr>
      </w:pPr>
      <w:proofErr w:type="spellStart"/>
      <w:r w:rsidRPr="00830CC6">
        <w:rPr>
          <w:rFonts w:eastAsiaTheme="minorHAnsi"/>
          <w:lang w:val="es-MX" w:eastAsia="en-US" w:bidi="hi-IN"/>
        </w:rPr>
        <w:t>Falquet</w:t>
      </w:r>
      <w:proofErr w:type="spellEnd"/>
      <w:r w:rsidRPr="00830CC6">
        <w:rPr>
          <w:rFonts w:eastAsiaTheme="minorHAnsi"/>
          <w:lang w:val="es-MX" w:eastAsia="en-US" w:bidi="hi-IN"/>
        </w:rPr>
        <w:t xml:space="preserve">, Jules (2011). </w:t>
      </w:r>
      <w:r w:rsidRPr="00830CC6">
        <w:rPr>
          <w:rFonts w:eastAsiaTheme="minorHAnsi"/>
          <w:i/>
          <w:lang w:val="es-MX" w:eastAsia="en-US" w:bidi="hi-IN"/>
        </w:rPr>
        <w:t>Por las buenas o por las malas: las mujeres en la globalización</w:t>
      </w:r>
      <w:r w:rsidRPr="00830CC6">
        <w:rPr>
          <w:rFonts w:eastAsiaTheme="minorHAnsi"/>
          <w:lang w:val="es-MX" w:eastAsia="en-US" w:bidi="hi-IN"/>
        </w:rPr>
        <w:t>, Bogotá, Universidad Nacional de Colombia/ Pontificia Universidad Javeriana/ Instituto Pensar.</w:t>
      </w:r>
    </w:p>
    <w:p w:rsidR="007B0763" w:rsidRPr="00830CC6" w:rsidRDefault="007B0763" w:rsidP="007B0763">
      <w:pPr>
        <w:pStyle w:val="BodyText"/>
        <w:ind w:left="708" w:hanging="708"/>
        <w:jc w:val="both"/>
        <w:rPr>
          <w:rFonts w:eastAsiaTheme="minorHAnsi"/>
          <w:lang w:val="es-MX" w:eastAsia="en-US" w:bidi="hi-IN"/>
        </w:rPr>
      </w:pPr>
      <w:proofErr w:type="spellStart"/>
      <w:r w:rsidRPr="00830CC6">
        <w:rPr>
          <w:rFonts w:eastAsiaTheme="minorHAnsi"/>
          <w:lang w:val="es-MX" w:eastAsia="en-US" w:bidi="hi-IN"/>
        </w:rPr>
        <w:t>Flaquet</w:t>
      </w:r>
      <w:proofErr w:type="spellEnd"/>
      <w:r w:rsidRPr="00830CC6">
        <w:rPr>
          <w:rFonts w:eastAsiaTheme="minorHAnsi"/>
          <w:lang w:val="es-MX" w:eastAsia="en-US" w:bidi="hi-IN"/>
        </w:rPr>
        <w:t xml:space="preserve"> Jules et al. (</w:t>
      </w:r>
      <w:proofErr w:type="spellStart"/>
      <w:r w:rsidRPr="00830CC6">
        <w:rPr>
          <w:rFonts w:eastAsiaTheme="minorHAnsi"/>
          <w:lang w:val="es-MX" w:eastAsia="en-US" w:bidi="hi-IN"/>
        </w:rPr>
        <w:t>cords</w:t>
      </w:r>
      <w:proofErr w:type="spellEnd"/>
      <w:r w:rsidRPr="00830CC6">
        <w:rPr>
          <w:rFonts w:eastAsiaTheme="minorHAnsi"/>
          <w:lang w:val="es-MX" w:eastAsia="en-US" w:bidi="hi-IN"/>
        </w:rPr>
        <w:t xml:space="preserve">) (2010). </w:t>
      </w:r>
      <w:r w:rsidRPr="00830CC6">
        <w:rPr>
          <w:rFonts w:eastAsiaTheme="minorHAnsi"/>
          <w:i/>
          <w:lang w:val="es-MX" w:eastAsia="en-US" w:bidi="hi-IN"/>
        </w:rPr>
        <w:t xml:space="preserve">Le </w:t>
      </w:r>
      <w:proofErr w:type="spellStart"/>
      <w:r w:rsidRPr="00830CC6">
        <w:rPr>
          <w:rFonts w:eastAsiaTheme="minorHAnsi"/>
          <w:i/>
          <w:lang w:val="es-MX" w:eastAsia="en-US" w:bidi="hi-IN"/>
        </w:rPr>
        <w:t>sexe</w:t>
      </w:r>
      <w:proofErr w:type="spellEnd"/>
      <w:r w:rsidRPr="00830CC6">
        <w:rPr>
          <w:rFonts w:eastAsiaTheme="minorHAnsi"/>
          <w:i/>
          <w:lang w:val="es-MX" w:eastAsia="en-US" w:bidi="hi-IN"/>
        </w:rPr>
        <w:t xml:space="preserve"> de la </w:t>
      </w:r>
      <w:proofErr w:type="spellStart"/>
      <w:r w:rsidRPr="00830CC6">
        <w:rPr>
          <w:rFonts w:eastAsiaTheme="minorHAnsi"/>
          <w:i/>
          <w:lang w:val="es-MX" w:eastAsia="en-US" w:bidi="hi-IN"/>
        </w:rPr>
        <w:t>mondialisation</w:t>
      </w:r>
      <w:proofErr w:type="spellEnd"/>
      <w:r w:rsidRPr="00830CC6">
        <w:rPr>
          <w:rFonts w:eastAsiaTheme="minorHAnsi"/>
          <w:i/>
          <w:lang w:val="es-MX" w:eastAsia="en-US" w:bidi="hi-IN"/>
        </w:rPr>
        <w:t xml:space="preserve">. </w:t>
      </w:r>
      <w:proofErr w:type="spellStart"/>
      <w:r w:rsidRPr="00830CC6">
        <w:rPr>
          <w:rFonts w:eastAsiaTheme="minorHAnsi"/>
          <w:i/>
          <w:lang w:val="es-MX" w:eastAsia="en-US" w:bidi="hi-IN"/>
        </w:rPr>
        <w:t>Genre</w:t>
      </w:r>
      <w:proofErr w:type="spellEnd"/>
      <w:r w:rsidRPr="00830CC6">
        <w:rPr>
          <w:rFonts w:eastAsiaTheme="minorHAnsi"/>
          <w:i/>
          <w:lang w:val="es-MX" w:eastAsia="en-US" w:bidi="hi-IN"/>
        </w:rPr>
        <w:t xml:space="preserve">, clase, </w:t>
      </w:r>
      <w:proofErr w:type="spellStart"/>
      <w:r w:rsidRPr="00830CC6">
        <w:rPr>
          <w:rFonts w:eastAsiaTheme="minorHAnsi"/>
          <w:i/>
          <w:lang w:val="es-MX" w:eastAsia="en-US" w:bidi="hi-IN"/>
        </w:rPr>
        <w:t>race</w:t>
      </w:r>
      <w:proofErr w:type="spellEnd"/>
      <w:r w:rsidRPr="00830CC6">
        <w:rPr>
          <w:rFonts w:eastAsiaTheme="minorHAnsi"/>
          <w:i/>
          <w:lang w:val="es-MX" w:eastAsia="en-US" w:bidi="hi-IN"/>
        </w:rPr>
        <w:t xml:space="preserve"> et </w:t>
      </w:r>
      <w:proofErr w:type="spellStart"/>
      <w:r w:rsidRPr="00830CC6">
        <w:rPr>
          <w:rFonts w:eastAsiaTheme="minorHAnsi"/>
          <w:i/>
          <w:lang w:val="es-MX" w:eastAsia="en-US" w:bidi="hi-IN"/>
        </w:rPr>
        <w:t>nouvelle</w:t>
      </w:r>
      <w:proofErr w:type="spellEnd"/>
      <w:r w:rsidRPr="00830CC6">
        <w:rPr>
          <w:rFonts w:eastAsiaTheme="minorHAnsi"/>
          <w:i/>
          <w:lang w:val="es-MX" w:eastAsia="en-US" w:bidi="hi-IN"/>
        </w:rPr>
        <w:t xml:space="preserve"> división du </w:t>
      </w:r>
      <w:proofErr w:type="spellStart"/>
      <w:r w:rsidRPr="00830CC6">
        <w:rPr>
          <w:rFonts w:eastAsiaTheme="minorHAnsi"/>
          <w:i/>
          <w:lang w:val="es-MX" w:eastAsia="en-US" w:bidi="hi-IN"/>
        </w:rPr>
        <w:t>travail</w:t>
      </w:r>
      <w:proofErr w:type="spellEnd"/>
      <w:r w:rsidRPr="00830CC6">
        <w:rPr>
          <w:rFonts w:eastAsiaTheme="minorHAnsi"/>
          <w:lang w:val="es-MX" w:eastAsia="en-US" w:bidi="hi-IN"/>
        </w:rPr>
        <w:t xml:space="preserve">, París, </w:t>
      </w:r>
      <w:proofErr w:type="spellStart"/>
      <w:r w:rsidRPr="00830CC6">
        <w:rPr>
          <w:rFonts w:eastAsiaTheme="minorHAnsi"/>
          <w:lang w:val="es-MX" w:eastAsia="en-US" w:bidi="hi-IN"/>
        </w:rPr>
        <w:t>Presses</w:t>
      </w:r>
      <w:proofErr w:type="spellEnd"/>
      <w:r w:rsidRPr="00830CC6">
        <w:rPr>
          <w:rFonts w:eastAsiaTheme="minorHAnsi"/>
          <w:lang w:val="es-MX" w:eastAsia="en-US" w:bidi="hi-IN"/>
        </w:rPr>
        <w:t xml:space="preserve"> de </w:t>
      </w:r>
      <w:proofErr w:type="spellStart"/>
      <w:r w:rsidRPr="00830CC6">
        <w:rPr>
          <w:rFonts w:eastAsiaTheme="minorHAnsi"/>
          <w:lang w:val="es-MX" w:eastAsia="en-US" w:bidi="hi-IN"/>
        </w:rPr>
        <w:t>Sciences</w:t>
      </w:r>
      <w:proofErr w:type="spellEnd"/>
      <w:r w:rsidRPr="00830CC6">
        <w:rPr>
          <w:rFonts w:eastAsiaTheme="minorHAnsi"/>
          <w:lang w:val="es-MX" w:eastAsia="en-US" w:bidi="hi-IN"/>
        </w:rPr>
        <w:t xml:space="preserve"> Po.</w:t>
      </w:r>
    </w:p>
    <w:p w:rsidR="007B0763" w:rsidRPr="00830CC6" w:rsidRDefault="007B0763" w:rsidP="007B0763">
      <w:pPr>
        <w:pStyle w:val="BodyText"/>
        <w:ind w:left="708" w:hanging="708"/>
        <w:jc w:val="both"/>
        <w:rPr>
          <w:rFonts w:eastAsiaTheme="minorHAnsi"/>
          <w:lang w:val="es-MX" w:eastAsia="en-US" w:bidi="hi-IN"/>
        </w:rPr>
      </w:pPr>
      <w:r w:rsidRPr="00830CC6">
        <w:rPr>
          <w:rFonts w:eastAsiaTheme="minorHAnsi"/>
          <w:lang w:val="es-MX" w:eastAsia="en-US" w:bidi="hi-IN"/>
        </w:rPr>
        <w:t xml:space="preserve">Garza </w:t>
      </w:r>
      <w:proofErr w:type="spellStart"/>
      <w:r w:rsidRPr="00830CC6">
        <w:rPr>
          <w:rFonts w:eastAsiaTheme="minorHAnsi"/>
          <w:lang w:val="es-MX" w:eastAsia="en-US" w:bidi="hi-IN"/>
        </w:rPr>
        <w:t>Caligaris</w:t>
      </w:r>
      <w:proofErr w:type="spellEnd"/>
      <w:r w:rsidRPr="00830CC6">
        <w:rPr>
          <w:rFonts w:eastAsiaTheme="minorHAnsi"/>
          <w:lang w:val="es-MX" w:eastAsia="en-US" w:bidi="hi-IN"/>
        </w:rPr>
        <w:t xml:space="preserve">, Anna María (2000). “El movimiento de mujeres en Chiapas. Haciendo historia”, </w:t>
      </w:r>
      <w:r w:rsidRPr="00830CC6">
        <w:rPr>
          <w:rFonts w:eastAsiaTheme="minorHAnsi"/>
          <w:i/>
          <w:lang w:val="es-MX" w:eastAsia="en-US" w:bidi="hi-IN"/>
        </w:rPr>
        <w:t>Anuario de Estudios Indígenas VIII</w:t>
      </w:r>
      <w:r w:rsidRPr="00830CC6">
        <w:rPr>
          <w:rFonts w:eastAsiaTheme="minorHAnsi"/>
          <w:lang w:val="es-MX" w:eastAsia="en-US" w:bidi="hi-IN"/>
        </w:rPr>
        <w:t xml:space="preserve">, Tuxtla Gutiérrez, UNACH, pp.109-136. </w:t>
      </w:r>
    </w:p>
    <w:p w:rsidR="007B0763" w:rsidRPr="00830CC6" w:rsidRDefault="007B0763" w:rsidP="007B0763">
      <w:pPr>
        <w:pStyle w:val="BodyText"/>
        <w:ind w:left="708" w:hanging="708"/>
        <w:jc w:val="both"/>
        <w:rPr>
          <w:rFonts w:eastAsiaTheme="minorHAnsi"/>
          <w:lang w:val="es-MX" w:eastAsia="en-US" w:bidi="hi-IN"/>
        </w:rPr>
      </w:pPr>
      <w:r w:rsidRPr="00830CC6">
        <w:rPr>
          <w:rFonts w:eastAsiaTheme="minorHAnsi"/>
          <w:lang w:val="es-MX" w:eastAsia="en-US" w:bidi="hi-IN"/>
        </w:rPr>
        <w:t xml:space="preserve">Garza </w:t>
      </w:r>
      <w:proofErr w:type="spellStart"/>
      <w:r w:rsidRPr="00830CC6">
        <w:rPr>
          <w:rFonts w:eastAsiaTheme="minorHAnsi"/>
          <w:lang w:val="es-MX" w:eastAsia="en-US" w:bidi="hi-IN"/>
        </w:rPr>
        <w:t>Caligaris</w:t>
      </w:r>
      <w:proofErr w:type="spellEnd"/>
      <w:r w:rsidRPr="00830CC6">
        <w:rPr>
          <w:rFonts w:eastAsiaTheme="minorHAnsi"/>
          <w:lang w:val="es-MX" w:eastAsia="en-US" w:bidi="hi-IN"/>
        </w:rPr>
        <w:t xml:space="preserve">, Anna María y Aída Hernández Castillo (2007). “Encuentros y enfrentamientos de los tzotziles </w:t>
      </w:r>
      <w:proofErr w:type="spellStart"/>
      <w:r w:rsidRPr="00830CC6">
        <w:rPr>
          <w:rFonts w:eastAsiaTheme="minorHAnsi"/>
          <w:lang w:val="es-MX" w:eastAsia="en-US" w:bidi="hi-IN"/>
        </w:rPr>
        <w:t>pedranos</w:t>
      </w:r>
      <w:proofErr w:type="spellEnd"/>
      <w:r w:rsidRPr="00830CC6">
        <w:rPr>
          <w:rFonts w:eastAsiaTheme="minorHAnsi"/>
          <w:lang w:val="es-MX" w:eastAsia="en-US" w:bidi="hi-IN"/>
        </w:rPr>
        <w:t xml:space="preserve"> con el Estado mexicano. Una perspectiva histórico-antropológica para entender la violencia” en Aída Hernández Castillo (coord.), </w:t>
      </w:r>
      <w:r w:rsidRPr="00830CC6">
        <w:rPr>
          <w:rFonts w:eastAsiaTheme="minorHAnsi"/>
          <w:i/>
          <w:lang w:val="es-MX" w:eastAsia="en-US" w:bidi="hi-IN"/>
        </w:rPr>
        <w:t>La otra palabra. Mujeres y violencia en Chiapas, antes y después de Acteal</w:t>
      </w:r>
      <w:r w:rsidRPr="00830CC6">
        <w:rPr>
          <w:rFonts w:eastAsiaTheme="minorHAnsi"/>
          <w:lang w:val="es-MX" w:eastAsia="en-US" w:bidi="hi-IN"/>
        </w:rPr>
        <w:t>, México, CIESAS/ IWGIA, pp.39-62.</w:t>
      </w:r>
    </w:p>
    <w:p w:rsidR="007B0763" w:rsidRPr="00830CC6" w:rsidRDefault="007B0763" w:rsidP="007B0763">
      <w:pPr>
        <w:pStyle w:val="BodyText"/>
        <w:ind w:left="708" w:hanging="708"/>
        <w:jc w:val="both"/>
        <w:rPr>
          <w:rFonts w:eastAsiaTheme="minorHAnsi"/>
          <w:i/>
          <w:lang w:val="es-MX" w:eastAsia="en-US" w:bidi="hi-IN"/>
        </w:rPr>
      </w:pPr>
      <w:r w:rsidRPr="00830CC6">
        <w:rPr>
          <w:rFonts w:eastAsiaTheme="minorHAnsi"/>
          <w:lang w:val="es-MX" w:eastAsia="en-US" w:bidi="hi-IN"/>
        </w:rPr>
        <w:t xml:space="preserve">Garza </w:t>
      </w:r>
      <w:proofErr w:type="spellStart"/>
      <w:r w:rsidRPr="00830CC6">
        <w:rPr>
          <w:rFonts w:eastAsiaTheme="minorHAnsi"/>
          <w:lang w:val="es-MX" w:eastAsia="en-US" w:bidi="hi-IN"/>
        </w:rPr>
        <w:t>Caligaris</w:t>
      </w:r>
      <w:proofErr w:type="spellEnd"/>
      <w:r w:rsidRPr="00830CC6">
        <w:rPr>
          <w:rFonts w:eastAsiaTheme="minorHAnsi"/>
          <w:lang w:val="es-MX" w:eastAsia="en-US" w:bidi="hi-IN"/>
        </w:rPr>
        <w:t xml:space="preserve">, Anna María y Sonia Toledo (2004). “Mujeres, agrarismo y militancia. Chiapas en la década de los ochenta” en Maya Lorena Pérez Ruiz (coord.), </w:t>
      </w:r>
      <w:r w:rsidRPr="00830CC6">
        <w:rPr>
          <w:rFonts w:eastAsiaTheme="minorHAnsi"/>
          <w:i/>
          <w:lang w:val="es-MX" w:eastAsia="en-US" w:bidi="hi-IN"/>
        </w:rPr>
        <w:t>Tejiendo historias. Tierra, género y poder en Chiapas</w:t>
      </w:r>
      <w:r w:rsidRPr="00830CC6">
        <w:rPr>
          <w:rFonts w:eastAsiaTheme="minorHAnsi"/>
          <w:lang w:val="es-MX" w:eastAsia="en-US" w:bidi="hi-IN"/>
        </w:rPr>
        <w:t>, México, INAH, pp.191-218.</w:t>
      </w:r>
    </w:p>
    <w:p w:rsidR="007B0763" w:rsidRPr="00830CC6" w:rsidRDefault="007B0763" w:rsidP="007B0763">
      <w:pPr>
        <w:pStyle w:val="BodyText"/>
        <w:ind w:left="708" w:hanging="708"/>
        <w:jc w:val="both"/>
        <w:rPr>
          <w:rFonts w:eastAsiaTheme="minorHAnsi"/>
          <w:lang w:val="es-MX" w:eastAsia="en-US" w:bidi="hi-IN"/>
        </w:rPr>
      </w:pPr>
      <w:r w:rsidRPr="00830CC6">
        <w:rPr>
          <w:rFonts w:eastAsiaTheme="minorHAnsi"/>
          <w:lang w:val="es-MX" w:eastAsia="en-US" w:bidi="hi-IN"/>
        </w:rPr>
        <w:t xml:space="preserve">Giménez, Gilberto (2005). </w:t>
      </w:r>
      <w:r w:rsidRPr="00830CC6">
        <w:rPr>
          <w:rFonts w:eastAsiaTheme="minorHAnsi"/>
          <w:i/>
          <w:lang w:val="es-MX" w:eastAsia="en-US" w:bidi="hi-IN"/>
        </w:rPr>
        <w:t xml:space="preserve">La cultura como identidad. La identidad como cultura, </w:t>
      </w:r>
      <w:r w:rsidRPr="00830CC6">
        <w:rPr>
          <w:rFonts w:eastAsiaTheme="minorHAnsi"/>
          <w:lang w:val="es-MX" w:eastAsia="en-US" w:bidi="hi-IN"/>
        </w:rPr>
        <w:t>III Encuentro Internacional de Promotores y Gestores Culturales, Guadalajara, http://www.</w:t>
      </w:r>
      <w:hyperlink r:id="rId14" w:history="1">
        <w:r w:rsidRPr="00830CC6">
          <w:rPr>
            <w:rStyle w:val="Hyperlink"/>
            <w:rFonts w:eastAsiaTheme="minorHAnsi"/>
            <w:lang w:val="es-MX" w:eastAsia="en-US" w:bidi="hi-IN"/>
          </w:rPr>
          <w:t>sic.conaculta.gob.mx/ficha.php?table=centrodoc&amp;table_id=70</w:t>
        </w:r>
      </w:hyperlink>
      <w:r w:rsidRPr="00830CC6">
        <w:rPr>
          <w:rFonts w:eastAsiaTheme="minorHAnsi"/>
          <w:lang w:val="es-MX" w:eastAsia="en-US" w:bidi="hi-IN"/>
        </w:rPr>
        <w:t>, consultado el 2 de junio de 2012.</w:t>
      </w:r>
    </w:p>
    <w:p w:rsidR="007B0763" w:rsidRPr="00830CC6" w:rsidRDefault="007B0763" w:rsidP="007B0763">
      <w:pPr>
        <w:pStyle w:val="BodyText"/>
        <w:ind w:left="708" w:hanging="708"/>
        <w:jc w:val="both"/>
        <w:rPr>
          <w:rFonts w:eastAsiaTheme="minorHAnsi"/>
          <w:lang w:val="es-MX" w:eastAsia="en-US" w:bidi="hi-IN"/>
        </w:rPr>
      </w:pPr>
      <w:r w:rsidRPr="00830CC6">
        <w:rPr>
          <w:rFonts w:eastAsiaTheme="minorHAnsi"/>
          <w:lang w:val="es-MX" w:eastAsia="en-US" w:bidi="hi-IN"/>
        </w:rPr>
        <w:t xml:space="preserve">Gómez Muñoz, </w:t>
      </w:r>
      <w:proofErr w:type="spellStart"/>
      <w:r w:rsidRPr="00830CC6">
        <w:rPr>
          <w:rFonts w:eastAsiaTheme="minorHAnsi"/>
          <w:lang w:val="es-MX" w:eastAsia="en-US" w:bidi="hi-IN"/>
        </w:rPr>
        <w:t>Maritsa</w:t>
      </w:r>
      <w:proofErr w:type="spellEnd"/>
      <w:r w:rsidRPr="00830CC6">
        <w:rPr>
          <w:rFonts w:eastAsiaTheme="minorHAnsi"/>
          <w:lang w:val="es-MX" w:eastAsia="en-US" w:bidi="hi-IN"/>
        </w:rPr>
        <w:t xml:space="preserve"> (2004). </w:t>
      </w:r>
      <w:r w:rsidRPr="00830CC6">
        <w:rPr>
          <w:rFonts w:eastAsiaTheme="minorHAnsi"/>
          <w:i/>
          <w:lang w:val="es-MX" w:eastAsia="en-US" w:bidi="hi-IN"/>
        </w:rPr>
        <w:t>Tzeltales. Pueblos indígenas del México contemporáneo</w:t>
      </w:r>
      <w:r w:rsidRPr="00830CC6">
        <w:rPr>
          <w:rFonts w:eastAsiaTheme="minorHAnsi"/>
          <w:lang w:val="es-MX" w:eastAsia="en-US" w:bidi="hi-IN"/>
        </w:rPr>
        <w:t>, México, CDI.</w:t>
      </w:r>
    </w:p>
    <w:p w:rsidR="007B0763" w:rsidRPr="00830CC6" w:rsidRDefault="007B0763" w:rsidP="007B0763">
      <w:pPr>
        <w:pStyle w:val="BodyText"/>
        <w:ind w:left="708" w:hanging="708"/>
        <w:jc w:val="both"/>
        <w:rPr>
          <w:rFonts w:eastAsiaTheme="minorHAnsi"/>
          <w:lang w:val="es-MX" w:eastAsia="en-US" w:bidi="hi-IN"/>
        </w:rPr>
      </w:pPr>
      <w:r w:rsidRPr="00830CC6">
        <w:rPr>
          <w:rFonts w:eastAsiaTheme="minorHAnsi"/>
          <w:lang w:val="es-MX" w:eastAsia="en-US" w:bidi="hi-IN"/>
        </w:rPr>
        <w:t xml:space="preserve">Hall, Stuart (2010). </w:t>
      </w:r>
      <w:r w:rsidRPr="00830CC6">
        <w:rPr>
          <w:rFonts w:eastAsiaTheme="minorHAnsi"/>
          <w:i/>
          <w:lang w:val="es-MX" w:eastAsia="en-US" w:bidi="hi-IN"/>
        </w:rPr>
        <w:t>Sin garantías: trayectorias y problemáticas en los estudios culturales</w:t>
      </w:r>
      <w:r w:rsidRPr="00830CC6">
        <w:rPr>
          <w:rFonts w:eastAsiaTheme="minorHAnsi"/>
          <w:lang w:val="es-MX" w:eastAsia="en-US" w:bidi="hi-IN"/>
        </w:rPr>
        <w:t xml:space="preserve">, Bogotá, </w:t>
      </w:r>
      <w:proofErr w:type="spellStart"/>
      <w:r w:rsidRPr="00830CC6">
        <w:rPr>
          <w:rFonts w:eastAsiaTheme="minorHAnsi"/>
          <w:lang w:val="es-MX" w:eastAsia="en-US" w:bidi="hi-IN"/>
        </w:rPr>
        <w:t>Universiad</w:t>
      </w:r>
      <w:proofErr w:type="spellEnd"/>
      <w:r w:rsidRPr="00830CC6">
        <w:rPr>
          <w:rFonts w:eastAsiaTheme="minorHAnsi"/>
          <w:lang w:val="es-MX" w:eastAsia="en-US" w:bidi="hi-IN"/>
        </w:rPr>
        <w:t xml:space="preserve"> Javeriana/ Universidad Andina Simón Bolívar/ Editorial Envión. </w:t>
      </w:r>
    </w:p>
    <w:p w:rsidR="007B0763" w:rsidRPr="00830CC6" w:rsidRDefault="007B0763" w:rsidP="007B0763">
      <w:pPr>
        <w:pStyle w:val="BodyText"/>
        <w:ind w:left="708" w:hanging="708"/>
        <w:jc w:val="both"/>
        <w:rPr>
          <w:rFonts w:eastAsiaTheme="minorHAnsi"/>
          <w:lang w:val="es-MX" w:eastAsia="en-US" w:bidi="hi-IN"/>
        </w:rPr>
      </w:pPr>
      <w:r w:rsidRPr="00830CC6">
        <w:rPr>
          <w:rFonts w:eastAsiaTheme="minorHAnsi"/>
          <w:lang w:val="es-MX" w:eastAsia="en-US" w:bidi="hi-IN"/>
        </w:rPr>
        <w:t xml:space="preserve">Harvey, </w:t>
      </w:r>
      <w:proofErr w:type="spellStart"/>
      <w:r w:rsidRPr="00830CC6">
        <w:rPr>
          <w:rFonts w:eastAsiaTheme="minorHAnsi"/>
          <w:lang w:val="es-MX" w:eastAsia="en-US" w:bidi="hi-IN"/>
        </w:rPr>
        <w:t>Neil</w:t>
      </w:r>
      <w:proofErr w:type="spellEnd"/>
      <w:r w:rsidRPr="00830CC6">
        <w:rPr>
          <w:rFonts w:eastAsiaTheme="minorHAnsi"/>
          <w:lang w:val="es-MX" w:eastAsia="en-US" w:bidi="hi-IN"/>
        </w:rPr>
        <w:t xml:space="preserve"> (2000). </w:t>
      </w:r>
      <w:r w:rsidRPr="00830CC6">
        <w:rPr>
          <w:rFonts w:eastAsiaTheme="minorHAnsi"/>
          <w:i/>
          <w:lang w:val="es-MX" w:eastAsia="en-US" w:bidi="hi-IN"/>
        </w:rPr>
        <w:t>La rebelión de Chiapas. La lucha por la tierra y la democracia</w:t>
      </w:r>
      <w:r w:rsidRPr="00830CC6">
        <w:rPr>
          <w:rFonts w:eastAsiaTheme="minorHAnsi"/>
          <w:lang w:val="es-MX" w:eastAsia="en-US" w:bidi="hi-IN"/>
        </w:rPr>
        <w:t xml:space="preserve">, México, Editorial Era. </w:t>
      </w:r>
    </w:p>
    <w:p w:rsidR="007B0763" w:rsidRPr="00830CC6" w:rsidRDefault="007B0763" w:rsidP="007B0763">
      <w:pPr>
        <w:pStyle w:val="BodyText"/>
        <w:ind w:left="708" w:hanging="708"/>
        <w:jc w:val="both"/>
        <w:rPr>
          <w:rFonts w:eastAsiaTheme="minorHAnsi"/>
          <w:lang w:val="es-MX" w:eastAsia="en-US" w:bidi="hi-IN"/>
        </w:rPr>
      </w:pPr>
      <w:r w:rsidRPr="00830CC6">
        <w:rPr>
          <w:rFonts w:eastAsiaTheme="minorHAnsi"/>
          <w:lang w:val="es-MX" w:eastAsia="en-US" w:bidi="hi-IN"/>
        </w:rPr>
        <w:t xml:space="preserve">Hernández Castillo, Aída (2001). “Entre el etnocentrismo feminista y el esencialismo étnico. Las mujeres indígenas y sus demandas de género”, </w:t>
      </w:r>
      <w:r w:rsidRPr="00830CC6">
        <w:rPr>
          <w:rFonts w:eastAsiaTheme="minorHAnsi"/>
          <w:i/>
          <w:lang w:val="es-MX" w:eastAsia="en-US" w:bidi="hi-IN"/>
        </w:rPr>
        <w:t>Debate feminista</w:t>
      </w:r>
      <w:r w:rsidRPr="00830CC6">
        <w:rPr>
          <w:rFonts w:eastAsiaTheme="minorHAnsi"/>
          <w:lang w:val="es-MX" w:eastAsia="en-US" w:bidi="hi-IN"/>
        </w:rPr>
        <w:t>, año 12, vol. 24, México, pp.206-229.</w:t>
      </w:r>
    </w:p>
    <w:p w:rsidR="007B0763" w:rsidRPr="00830CC6" w:rsidRDefault="007B0763" w:rsidP="007B0763">
      <w:pPr>
        <w:pStyle w:val="BodyText"/>
        <w:ind w:left="708" w:hanging="708"/>
        <w:jc w:val="both"/>
        <w:rPr>
          <w:rFonts w:eastAsiaTheme="minorHAnsi"/>
          <w:lang w:val="es-MX" w:eastAsia="en-US" w:bidi="hi-IN"/>
        </w:rPr>
      </w:pPr>
      <w:r w:rsidRPr="00830CC6">
        <w:rPr>
          <w:rFonts w:eastAsiaTheme="minorHAnsi"/>
          <w:lang w:val="es-MX" w:eastAsia="en-US" w:bidi="hi-IN"/>
        </w:rPr>
        <w:t xml:space="preserve">Hernández Castillo, Aída (2002). </w:t>
      </w:r>
      <w:r w:rsidRPr="00830CC6">
        <w:rPr>
          <w:rFonts w:eastAsiaTheme="minorHAnsi"/>
          <w:i/>
          <w:lang w:val="es-MX" w:eastAsia="en-US" w:bidi="hi-IN"/>
        </w:rPr>
        <w:t>Distintas maneras de ser mujer: ¿Ante la construcción de un nuevo feminismo indígena?</w:t>
      </w:r>
      <w:r w:rsidRPr="00830CC6">
        <w:rPr>
          <w:rFonts w:eastAsiaTheme="minorHAnsi"/>
          <w:lang w:val="es-MX" w:eastAsia="en-US" w:bidi="hi-IN"/>
        </w:rPr>
        <w:t xml:space="preserve">,  </w:t>
      </w:r>
      <w:hyperlink r:id="rId15" w:history="1">
        <w:r w:rsidRPr="00830CC6">
          <w:rPr>
            <w:rStyle w:val="Hyperlink"/>
            <w:rFonts w:eastAsiaTheme="minorHAnsi"/>
            <w:lang w:val="es-MX" w:eastAsia="en-US" w:bidi="hi-IN"/>
          </w:rPr>
          <w:t>http://www.convencion.org.uy/10Indigenas/Feminismo_%20indigena.pdf,revisado</w:t>
        </w:r>
      </w:hyperlink>
      <w:r w:rsidRPr="00830CC6">
        <w:rPr>
          <w:rFonts w:eastAsiaTheme="minorHAnsi"/>
          <w:lang w:val="es-MX" w:eastAsia="en-US" w:bidi="hi-IN"/>
        </w:rPr>
        <w:t>, consultado el 25 de noviembre de 2011.</w:t>
      </w:r>
    </w:p>
    <w:p w:rsidR="007B0763" w:rsidRPr="00830CC6" w:rsidRDefault="007B0763" w:rsidP="007B0763">
      <w:pPr>
        <w:pStyle w:val="BodyText"/>
        <w:ind w:left="708" w:hanging="708"/>
        <w:jc w:val="both"/>
        <w:rPr>
          <w:rFonts w:eastAsiaTheme="minorHAnsi"/>
          <w:lang w:val="es-MX" w:eastAsia="en-US" w:bidi="hi-IN"/>
        </w:rPr>
      </w:pPr>
      <w:r w:rsidRPr="00830CC6">
        <w:rPr>
          <w:rFonts w:eastAsiaTheme="minorHAnsi"/>
          <w:lang w:val="es-MX" w:eastAsia="en-US" w:bidi="hi-IN"/>
        </w:rPr>
        <w:lastRenderedPageBreak/>
        <w:t xml:space="preserve">Hernández Castillo, Aída (coord.)(2007). </w:t>
      </w:r>
      <w:r w:rsidRPr="00830CC6">
        <w:rPr>
          <w:rFonts w:eastAsiaTheme="minorHAnsi"/>
          <w:i/>
          <w:lang w:val="es-MX" w:eastAsia="en-US" w:bidi="hi-IN"/>
        </w:rPr>
        <w:t>La otra palabra. Mujeres y violencia en Chiapas, antes y después de Acteal</w:t>
      </w:r>
      <w:r w:rsidRPr="00830CC6">
        <w:rPr>
          <w:rFonts w:eastAsiaTheme="minorHAnsi"/>
          <w:lang w:val="es-MX" w:eastAsia="en-US" w:bidi="hi-IN"/>
        </w:rPr>
        <w:t>, México, CIESAS / IWGIA.</w:t>
      </w:r>
    </w:p>
    <w:p w:rsidR="007B0763" w:rsidRPr="00830CC6" w:rsidRDefault="007B0763" w:rsidP="007B0763">
      <w:pPr>
        <w:pStyle w:val="BodyText"/>
        <w:ind w:left="708" w:hanging="708"/>
        <w:jc w:val="both"/>
        <w:rPr>
          <w:rFonts w:eastAsiaTheme="minorHAnsi"/>
          <w:lang w:val="es-MX" w:eastAsia="en-US" w:bidi="hi-IN"/>
        </w:rPr>
      </w:pPr>
      <w:r w:rsidRPr="00830CC6">
        <w:rPr>
          <w:rFonts w:eastAsiaTheme="minorHAnsi"/>
          <w:lang w:val="es-MX" w:eastAsia="en-US" w:bidi="hi-IN"/>
        </w:rPr>
        <w:t xml:space="preserve">Hernández Castillo, Aída (ed.)(2008). </w:t>
      </w:r>
      <w:r w:rsidRPr="00830CC6">
        <w:rPr>
          <w:rFonts w:eastAsiaTheme="minorHAnsi"/>
          <w:i/>
          <w:lang w:val="es-MX" w:eastAsia="en-US" w:bidi="hi-IN"/>
        </w:rPr>
        <w:t>Etnografías e historias de resistencia. Mujeres indígenas, procesos organizativos y nuevas identidades políticas</w:t>
      </w:r>
      <w:r w:rsidRPr="00830CC6">
        <w:rPr>
          <w:rFonts w:eastAsiaTheme="minorHAnsi"/>
          <w:lang w:val="es-MX" w:eastAsia="en-US" w:bidi="hi-IN"/>
        </w:rPr>
        <w:t>, México, CIESAS/ UNAM.</w:t>
      </w:r>
    </w:p>
    <w:p w:rsidR="007B0763" w:rsidRPr="00830CC6" w:rsidRDefault="007B0763" w:rsidP="007B0763">
      <w:pPr>
        <w:pStyle w:val="BodyText"/>
        <w:ind w:left="708" w:hanging="708"/>
        <w:jc w:val="both"/>
        <w:rPr>
          <w:rFonts w:eastAsiaTheme="minorHAnsi"/>
          <w:lang w:val="es-MX" w:eastAsia="en-US" w:bidi="hi-IN"/>
        </w:rPr>
      </w:pPr>
      <w:r w:rsidRPr="00830CC6">
        <w:rPr>
          <w:rFonts w:eastAsiaTheme="minorHAnsi"/>
          <w:lang w:val="es-MX" w:eastAsia="en-US" w:bidi="hi-IN"/>
        </w:rPr>
        <w:t xml:space="preserve">Hernández Castillo, Aída y Violeta </w:t>
      </w:r>
      <w:proofErr w:type="spellStart"/>
      <w:r w:rsidRPr="00830CC6">
        <w:rPr>
          <w:rFonts w:eastAsiaTheme="minorHAnsi"/>
          <w:lang w:val="es-MX" w:eastAsia="en-US" w:bidi="hi-IN"/>
        </w:rPr>
        <w:t>Zylbergberg</w:t>
      </w:r>
      <w:proofErr w:type="spellEnd"/>
      <w:r w:rsidRPr="00830CC6">
        <w:rPr>
          <w:rFonts w:eastAsiaTheme="minorHAnsi"/>
          <w:lang w:val="es-MX" w:eastAsia="en-US" w:bidi="hi-IN"/>
        </w:rPr>
        <w:t xml:space="preserve"> </w:t>
      </w:r>
      <w:proofErr w:type="spellStart"/>
      <w:r w:rsidRPr="00830CC6">
        <w:rPr>
          <w:rFonts w:eastAsiaTheme="minorHAnsi"/>
          <w:lang w:val="es-MX" w:eastAsia="en-US" w:bidi="hi-IN"/>
        </w:rPr>
        <w:t>Panebianco</w:t>
      </w:r>
      <w:proofErr w:type="spellEnd"/>
      <w:r w:rsidRPr="00830CC6">
        <w:rPr>
          <w:rFonts w:eastAsiaTheme="minorHAnsi"/>
          <w:lang w:val="es-MX" w:eastAsia="en-US" w:bidi="hi-IN"/>
        </w:rPr>
        <w:t xml:space="preserve"> (2004). “Alzando la vista: los impactos del zapatismo en la organización y vida cotidiana de las mujeres indígenas” en Maya Lorena Pérez Ruiz (coord.), </w:t>
      </w:r>
      <w:r w:rsidRPr="00830CC6">
        <w:rPr>
          <w:rFonts w:eastAsiaTheme="minorHAnsi"/>
          <w:i/>
          <w:lang w:val="es-MX" w:eastAsia="en-US" w:bidi="hi-IN"/>
        </w:rPr>
        <w:t>Tejiendo historias. Tierra, género y poder en Chiapas</w:t>
      </w:r>
      <w:r w:rsidRPr="00830CC6">
        <w:rPr>
          <w:rFonts w:eastAsiaTheme="minorHAnsi"/>
          <w:lang w:val="es-MX" w:eastAsia="en-US" w:bidi="hi-IN"/>
        </w:rPr>
        <w:t>, México, Instituto Nacional de Antropología e Historia, pp.219-246.</w:t>
      </w:r>
    </w:p>
    <w:p w:rsidR="007B0763" w:rsidRPr="00830CC6" w:rsidRDefault="007B0763" w:rsidP="007B0763">
      <w:pPr>
        <w:pStyle w:val="BodyText"/>
        <w:ind w:left="708" w:hanging="708"/>
        <w:jc w:val="both"/>
        <w:rPr>
          <w:rFonts w:eastAsiaTheme="minorHAnsi"/>
          <w:lang w:val="es-MX" w:eastAsia="en-US" w:bidi="hi-IN"/>
        </w:rPr>
      </w:pPr>
      <w:proofErr w:type="spellStart"/>
      <w:r w:rsidRPr="00830CC6">
        <w:rPr>
          <w:rFonts w:eastAsiaTheme="minorHAnsi"/>
          <w:lang w:val="es-MX" w:eastAsia="en-US" w:bidi="hi-IN"/>
        </w:rPr>
        <w:t>Jaidopulu</w:t>
      </w:r>
      <w:proofErr w:type="spellEnd"/>
      <w:r w:rsidRPr="00830CC6">
        <w:rPr>
          <w:rFonts w:eastAsiaTheme="minorHAnsi"/>
          <w:lang w:val="es-MX" w:eastAsia="en-US" w:bidi="hi-IN"/>
        </w:rPr>
        <w:t xml:space="preserve"> </w:t>
      </w:r>
      <w:proofErr w:type="spellStart"/>
      <w:r w:rsidRPr="00830CC6">
        <w:rPr>
          <w:rFonts w:eastAsiaTheme="minorHAnsi"/>
          <w:lang w:val="es-MX" w:eastAsia="en-US" w:bidi="hi-IN"/>
        </w:rPr>
        <w:t>Vrijea</w:t>
      </w:r>
      <w:proofErr w:type="spellEnd"/>
      <w:r w:rsidRPr="00830CC6">
        <w:rPr>
          <w:rFonts w:eastAsiaTheme="minorHAnsi"/>
          <w:lang w:val="es-MX" w:eastAsia="en-US" w:bidi="hi-IN"/>
        </w:rPr>
        <w:t xml:space="preserve">, María (2009). “Las mujeres indígenas como sujetos políticos”, </w:t>
      </w:r>
      <w:r w:rsidRPr="00830CC6">
        <w:rPr>
          <w:rFonts w:eastAsiaTheme="minorHAnsi"/>
          <w:i/>
          <w:lang w:val="es-MX" w:eastAsia="en-US" w:bidi="hi-IN"/>
        </w:rPr>
        <w:t>Revista Chiapas</w:t>
      </w:r>
      <w:r w:rsidRPr="00830CC6">
        <w:rPr>
          <w:rFonts w:eastAsiaTheme="minorHAnsi"/>
          <w:lang w:val="es-MX" w:eastAsia="en-US" w:bidi="hi-IN"/>
        </w:rPr>
        <w:t xml:space="preserve">, núm. 9, febrero, Editorial Era, </w:t>
      </w:r>
      <w:hyperlink r:id="rId16" w:history="1">
        <w:r w:rsidRPr="00830CC6">
          <w:rPr>
            <w:rStyle w:val="Hyperlink"/>
            <w:rFonts w:eastAsiaTheme="minorHAnsi"/>
            <w:lang w:val="es-MX" w:eastAsia="en-US" w:bidi="hi-IN"/>
          </w:rPr>
          <w:t>www.revistachiapas.org/No9/ch9jaidopulu.html</w:t>
        </w:r>
      </w:hyperlink>
      <w:r w:rsidRPr="00830CC6">
        <w:rPr>
          <w:rFonts w:eastAsiaTheme="minorHAnsi"/>
          <w:lang w:val="es-MX" w:eastAsia="en-US" w:bidi="hi-IN"/>
        </w:rPr>
        <w:t>, consultado el 8 de febrero de 2012.</w:t>
      </w:r>
    </w:p>
    <w:p w:rsidR="007B0763" w:rsidRPr="00830CC6" w:rsidRDefault="007B0763" w:rsidP="007B0763">
      <w:pPr>
        <w:pStyle w:val="BodyText"/>
        <w:ind w:left="708" w:hanging="708"/>
        <w:jc w:val="both"/>
        <w:rPr>
          <w:rFonts w:eastAsiaTheme="minorHAnsi"/>
          <w:lang w:val="es-MX" w:eastAsia="en-US" w:bidi="hi-IN"/>
        </w:rPr>
      </w:pPr>
      <w:proofErr w:type="spellStart"/>
      <w:r w:rsidRPr="00830CC6">
        <w:rPr>
          <w:rFonts w:eastAsiaTheme="minorHAnsi"/>
          <w:lang w:val="es-MX" w:eastAsia="en-US" w:bidi="hi-IN"/>
        </w:rPr>
        <w:t>Jodie</w:t>
      </w:r>
      <w:proofErr w:type="spellEnd"/>
      <w:r w:rsidRPr="00830CC6">
        <w:rPr>
          <w:rFonts w:eastAsiaTheme="minorHAnsi"/>
          <w:lang w:val="es-MX" w:eastAsia="en-US" w:bidi="hi-IN"/>
        </w:rPr>
        <w:t xml:space="preserve"> Lea </w:t>
      </w:r>
      <w:proofErr w:type="spellStart"/>
      <w:r w:rsidRPr="00830CC6">
        <w:rPr>
          <w:rFonts w:eastAsiaTheme="minorHAnsi"/>
          <w:lang w:val="es-MX" w:eastAsia="en-US" w:bidi="hi-IN"/>
        </w:rPr>
        <w:t>Martire</w:t>
      </w:r>
      <w:proofErr w:type="spellEnd"/>
      <w:r w:rsidRPr="00830CC6">
        <w:rPr>
          <w:rFonts w:eastAsiaTheme="minorHAnsi"/>
          <w:lang w:val="es-MX" w:eastAsia="en-US" w:bidi="hi-IN"/>
        </w:rPr>
        <w:t xml:space="preserve"> (coord.)(2009). </w:t>
      </w:r>
      <w:r w:rsidRPr="00830CC6">
        <w:rPr>
          <w:rFonts w:eastAsiaTheme="minorHAnsi"/>
          <w:i/>
          <w:lang w:val="es-MX" w:eastAsia="en-US" w:bidi="hi-IN"/>
        </w:rPr>
        <w:t>Las luchas por los derechos de las mujeres en Chiapas: un directorio de organizaciones sociales que trabajan a favor de las chiapanecas</w:t>
      </w:r>
      <w:r w:rsidRPr="00830CC6">
        <w:rPr>
          <w:rFonts w:eastAsiaTheme="minorHAnsi"/>
          <w:lang w:val="es-MX" w:eastAsia="en-US" w:bidi="hi-IN"/>
        </w:rPr>
        <w:t xml:space="preserve">, San Cristóbal de las Casas, Red Internacional de Mujeres: </w:t>
      </w:r>
      <w:proofErr w:type="spellStart"/>
      <w:r w:rsidRPr="00830CC6">
        <w:rPr>
          <w:rFonts w:eastAsiaTheme="minorHAnsi"/>
          <w:lang w:val="es-MX" w:eastAsia="en-US" w:bidi="hi-IN"/>
        </w:rPr>
        <w:t>Lilla</w:t>
      </w:r>
      <w:proofErr w:type="spellEnd"/>
      <w:r w:rsidRPr="00830CC6">
        <w:rPr>
          <w:rFonts w:eastAsiaTheme="minorHAnsi"/>
          <w:lang w:val="es-MX" w:eastAsia="en-US" w:bidi="hi-IN"/>
        </w:rPr>
        <w:t xml:space="preserve">/ Educación Comunitaria </w:t>
      </w:r>
      <w:proofErr w:type="spellStart"/>
      <w:r w:rsidRPr="00830CC6">
        <w:rPr>
          <w:rFonts w:eastAsiaTheme="minorHAnsi"/>
          <w:lang w:val="es-MX" w:eastAsia="en-US" w:bidi="hi-IN"/>
        </w:rPr>
        <w:t>Edmund</w:t>
      </w:r>
      <w:proofErr w:type="spellEnd"/>
      <w:r w:rsidRPr="00830CC6">
        <w:rPr>
          <w:rFonts w:eastAsiaTheme="minorHAnsi"/>
          <w:lang w:val="es-MX" w:eastAsia="en-US" w:bidi="hi-IN"/>
        </w:rPr>
        <w:t xml:space="preserve"> Rice.</w:t>
      </w:r>
    </w:p>
    <w:p w:rsidR="007B0763" w:rsidRPr="00830CC6" w:rsidRDefault="007B0763" w:rsidP="007B0763">
      <w:pPr>
        <w:pStyle w:val="BodyText"/>
        <w:ind w:left="708" w:hanging="708"/>
        <w:jc w:val="both"/>
        <w:rPr>
          <w:rFonts w:eastAsiaTheme="minorHAnsi"/>
          <w:lang w:val="es-MX" w:eastAsia="en-US" w:bidi="hi-IN"/>
        </w:rPr>
      </w:pPr>
      <w:proofErr w:type="spellStart"/>
      <w:r w:rsidRPr="00830CC6">
        <w:rPr>
          <w:rFonts w:eastAsiaTheme="minorHAnsi"/>
          <w:lang w:val="es-MX" w:eastAsia="en-US" w:bidi="hi-IN"/>
        </w:rPr>
        <w:t>Kergoat</w:t>
      </w:r>
      <w:proofErr w:type="spellEnd"/>
      <w:r w:rsidRPr="00830CC6">
        <w:rPr>
          <w:rFonts w:eastAsiaTheme="minorHAnsi"/>
          <w:lang w:val="es-MX" w:eastAsia="en-US" w:bidi="hi-IN"/>
        </w:rPr>
        <w:t xml:space="preserve">, </w:t>
      </w:r>
      <w:proofErr w:type="spellStart"/>
      <w:r w:rsidRPr="00830CC6">
        <w:rPr>
          <w:rFonts w:eastAsiaTheme="minorHAnsi"/>
          <w:lang w:val="es-MX" w:eastAsia="en-US" w:bidi="hi-IN"/>
        </w:rPr>
        <w:t>Danièle</w:t>
      </w:r>
      <w:proofErr w:type="spellEnd"/>
      <w:r w:rsidRPr="00830CC6">
        <w:rPr>
          <w:rFonts w:eastAsiaTheme="minorHAnsi"/>
          <w:lang w:val="es-MX" w:eastAsia="en-US" w:bidi="hi-IN"/>
        </w:rPr>
        <w:t xml:space="preserve"> (2000). “</w:t>
      </w:r>
      <w:proofErr w:type="spellStart"/>
      <w:r w:rsidRPr="00830CC6">
        <w:rPr>
          <w:rFonts w:eastAsiaTheme="minorHAnsi"/>
          <w:lang w:val="es-MX" w:eastAsia="en-US" w:bidi="hi-IN"/>
        </w:rPr>
        <w:t>Division</w:t>
      </w:r>
      <w:proofErr w:type="spellEnd"/>
      <w:r w:rsidRPr="00830CC6">
        <w:rPr>
          <w:rFonts w:eastAsiaTheme="minorHAnsi"/>
          <w:lang w:val="es-MX" w:eastAsia="en-US" w:bidi="hi-IN"/>
        </w:rPr>
        <w:t xml:space="preserve"> </w:t>
      </w:r>
      <w:proofErr w:type="spellStart"/>
      <w:r w:rsidRPr="00830CC6">
        <w:rPr>
          <w:rFonts w:eastAsiaTheme="minorHAnsi"/>
          <w:lang w:val="es-MX" w:eastAsia="en-US" w:bidi="hi-IN"/>
        </w:rPr>
        <w:t>sexuelle</w:t>
      </w:r>
      <w:proofErr w:type="spellEnd"/>
      <w:r w:rsidRPr="00830CC6">
        <w:rPr>
          <w:rFonts w:eastAsiaTheme="minorHAnsi"/>
          <w:lang w:val="es-MX" w:eastAsia="en-US" w:bidi="hi-IN"/>
        </w:rPr>
        <w:t xml:space="preserve"> du </w:t>
      </w:r>
      <w:proofErr w:type="spellStart"/>
      <w:r w:rsidRPr="00830CC6">
        <w:rPr>
          <w:rFonts w:eastAsiaTheme="minorHAnsi"/>
          <w:lang w:val="es-MX" w:eastAsia="en-US" w:bidi="hi-IN"/>
        </w:rPr>
        <w:t>travail</w:t>
      </w:r>
      <w:proofErr w:type="spellEnd"/>
      <w:r w:rsidRPr="00830CC6">
        <w:rPr>
          <w:rFonts w:eastAsiaTheme="minorHAnsi"/>
          <w:lang w:val="es-MX" w:eastAsia="en-US" w:bidi="hi-IN"/>
        </w:rPr>
        <w:t xml:space="preserve"> et </w:t>
      </w:r>
      <w:proofErr w:type="spellStart"/>
      <w:r w:rsidRPr="00830CC6">
        <w:rPr>
          <w:rFonts w:eastAsiaTheme="minorHAnsi"/>
          <w:lang w:val="es-MX" w:eastAsia="en-US" w:bidi="hi-IN"/>
        </w:rPr>
        <w:t>rapports</w:t>
      </w:r>
      <w:proofErr w:type="spellEnd"/>
      <w:r w:rsidRPr="00830CC6">
        <w:rPr>
          <w:rFonts w:eastAsiaTheme="minorHAnsi"/>
          <w:lang w:val="es-MX" w:eastAsia="en-US" w:bidi="hi-IN"/>
        </w:rPr>
        <w:t xml:space="preserve"> </w:t>
      </w:r>
      <w:proofErr w:type="spellStart"/>
      <w:r w:rsidRPr="00830CC6">
        <w:rPr>
          <w:rFonts w:eastAsiaTheme="minorHAnsi"/>
          <w:lang w:val="es-MX" w:eastAsia="en-US" w:bidi="hi-IN"/>
        </w:rPr>
        <w:t>sociaux</w:t>
      </w:r>
      <w:proofErr w:type="spellEnd"/>
      <w:r w:rsidRPr="00830CC6">
        <w:rPr>
          <w:rFonts w:eastAsiaTheme="minorHAnsi"/>
          <w:lang w:val="es-MX" w:eastAsia="en-US" w:bidi="hi-IN"/>
        </w:rPr>
        <w:t xml:space="preserve"> de </w:t>
      </w:r>
      <w:proofErr w:type="spellStart"/>
      <w:r w:rsidRPr="00830CC6">
        <w:rPr>
          <w:rFonts w:eastAsiaTheme="minorHAnsi"/>
          <w:lang w:val="es-MX" w:eastAsia="en-US" w:bidi="hi-IN"/>
        </w:rPr>
        <w:t>sexe</w:t>
      </w:r>
      <w:proofErr w:type="spellEnd"/>
      <w:r w:rsidRPr="00830CC6">
        <w:rPr>
          <w:rFonts w:eastAsiaTheme="minorHAnsi"/>
          <w:lang w:val="es-MX" w:eastAsia="en-US" w:bidi="hi-IN"/>
        </w:rPr>
        <w:t xml:space="preserve">” en Helena </w:t>
      </w:r>
      <w:proofErr w:type="spellStart"/>
      <w:r w:rsidRPr="00830CC6">
        <w:rPr>
          <w:rFonts w:eastAsiaTheme="minorHAnsi"/>
          <w:lang w:val="es-MX" w:eastAsia="en-US" w:bidi="hi-IN"/>
        </w:rPr>
        <w:t>Hirata</w:t>
      </w:r>
      <w:proofErr w:type="spellEnd"/>
      <w:r w:rsidRPr="00830CC6">
        <w:rPr>
          <w:rFonts w:eastAsiaTheme="minorHAnsi"/>
          <w:lang w:val="es-MX" w:eastAsia="en-US" w:bidi="hi-IN"/>
        </w:rPr>
        <w:t xml:space="preserve"> et al. (</w:t>
      </w:r>
      <w:proofErr w:type="spellStart"/>
      <w:r w:rsidRPr="00830CC6">
        <w:rPr>
          <w:rFonts w:eastAsiaTheme="minorHAnsi"/>
          <w:lang w:val="es-MX" w:eastAsia="en-US" w:bidi="hi-IN"/>
        </w:rPr>
        <w:t>coords</w:t>
      </w:r>
      <w:proofErr w:type="spellEnd"/>
      <w:r w:rsidRPr="00830CC6">
        <w:rPr>
          <w:rFonts w:eastAsiaTheme="minorHAnsi"/>
          <w:lang w:val="es-MX" w:eastAsia="en-US" w:bidi="hi-IN"/>
        </w:rPr>
        <w:t xml:space="preserve">.), </w:t>
      </w:r>
      <w:proofErr w:type="spellStart"/>
      <w:r w:rsidRPr="00830CC6">
        <w:rPr>
          <w:rFonts w:eastAsiaTheme="minorHAnsi"/>
          <w:i/>
          <w:iCs/>
          <w:lang w:val="es-MX" w:eastAsia="en-US" w:bidi="hi-IN"/>
        </w:rPr>
        <w:t>Dictionnaire</w:t>
      </w:r>
      <w:proofErr w:type="spellEnd"/>
      <w:r w:rsidRPr="00830CC6">
        <w:rPr>
          <w:rFonts w:eastAsiaTheme="minorHAnsi"/>
          <w:i/>
          <w:iCs/>
          <w:lang w:val="es-MX" w:eastAsia="en-US" w:bidi="hi-IN"/>
        </w:rPr>
        <w:t xml:space="preserve"> critique du </w:t>
      </w:r>
      <w:proofErr w:type="spellStart"/>
      <w:r w:rsidRPr="00830CC6">
        <w:rPr>
          <w:rFonts w:eastAsiaTheme="minorHAnsi"/>
          <w:i/>
          <w:iCs/>
          <w:lang w:val="es-MX" w:eastAsia="en-US" w:bidi="hi-IN"/>
        </w:rPr>
        <w:t>féminisme</w:t>
      </w:r>
      <w:proofErr w:type="spellEnd"/>
      <w:r w:rsidRPr="00830CC6">
        <w:rPr>
          <w:rFonts w:eastAsiaTheme="minorHAnsi"/>
          <w:lang w:val="es-MX" w:eastAsia="en-US" w:bidi="hi-IN"/>
        </w:rPr>
        <w:t xml:space="preserve">, París, </w:t>
      </w:r>
      <w:proofErr w:type="spellStart"/>
      <w:r w:rsidRPr="00830CC6">
        <w:rPr>
          <w:rFonts w:eastAsiaTheme="minorHAnsi"/>
          <w:lang w:val="es-MX" w:eastAsia="en-US" w:bidi="hi-IN"/>
        </w:rPr>
        <w:t>Presses</w:t>
      </w:r>
      <w:proofErr w:type="spellEnd"/>
      <w:r w:rsidRPr="00830CC6">
        <w:rPr>
          <w:rFonts w:eastAsiaTheme="minorHAnsi"/>
          <w:lang w:val="es-MX" w:eastAsia="en-US" w:bidi="hi-IN"/>
        </w:rPr>
        <w:t xml:space="preserve"> </w:t>
      </w:r>
      <w:proofErr w:type="spellStart"/>
      <w:r w:rsidRPr="00830CC6">
        <w:rPr>
          <w:rFonts w:eastAsiaTheme="minorHAnsi"/>
          <w:lang w:val="es-MX" w:eastAsia="en-US" w:bidi="hi-IN"/>
        </w:rPr>
        <w:t>Universitaires</w:t>
      </w:r>
      <w:proofErr w:type="spellEnd"/>
      <w:r w:rsidRPr="00830CC6">
        <w:rPr>
          <w:rFonts w:eastAsiaTheme="minorHAnsi"/>
          <w:lang w:val="es-MX" w:eastAsia="en-US" w:bidi="hi-IN"/>
        </w:rPr>
        <w:t xml:space="preserve"> de France, pp. 35-44. </w:t>
      </w:r>
    </w:p>
    <w:p w:rsidR="007B0763" w:rsidRPr="00830CC6" w:rsidRDefault="007B0763" w:rsidP="007B0763">
      <w:pPr>
        <w:pStyle w:val="BodyText"/>
        <w:ind w:left="708" w:hanging="708"/>
        <w:jc w:val="both"/>
        <w:rPr>
          <w:rFonts w:eastAsiaTheme="minorHAnsi"/>
          <w:lang w:val="es-MX" w:eastAsia="en-US" w:bidi="hi-IN"/>
        </w:rPr>
      </w:pPr>
      <w:proofErr w:type="spellStart"/>
      <w:r w:rsidRPr="00830CC6">
        <w:rPr>
          <w:rFonts w:eastAsiaTheme="minorHAnsi"/>
          <w:lang w:val="es-MX" w:eastAsia="en-US" w:bidi="hi-IN"/>
        </w:rPr>
        <w:t>Lagarde</w:t>
      </w:r>
      <w:proofErr w:type="spellEnd"/>
      <w:r w:rsidRPr="00830CC6">
        <w:rPr>
          <w:rFonts w:eastAsiaTheme="minorHAnsi"/>
          <w:lang w:val="es-MX" w:eastAsia="en-US" w:bidi="hi-IN"/>
        </w:rPr>
        <w:t xml:space="preserve">, Marcela (1997). “Insurrección zapatista e identidad genérica: una visión feminista” en Sara Lovera y </w:t>
      </w:r>
      <w:proofErr w:type="spellStart"/>
      <w:r w:rsidRPr="00830CC6">
        <w:rPr>
          <w:rFonts w:eastAsiaTheme="minorHAnsi"/>
          <w:lang w:val="es-MX" w:eastAsia="en-US" w:bidi="hi-IN"/>
        </w:rPr>
        <w:t>Nellys</w:t>
      </w:r>
      <w:proofErr w:type="spellEnd"/>
      <w:r w:rsidRPr="00830CC6">
        <w:rPr>
          <w:rFonts w:eastAsiaTheme="minorHAnsi"/>
          <w:lang w:val="es-MX" w:eastAsia="en-US" w:bidi="hi-IN"/>
        </w:rPr>
        <w:t xml:space="preserve"> Palomo (</w:t>
      </w:r>
      <w:proofErr w:type="spellStart"/>
      <w:r w:rsidRPr="00830CC6">
        <w:rPr>
          <w:rFonts w:eastAsiaTheme="minorHAnsi"/>
          <w:lang w:val="es-MX" w:eastAsia="en-US" w:bidi="hi-IN"/>
        </w:rPr>
        <w:t>coords</w:t>
      </w:r>
      <w:proofErr w:type="spellEnd"/>
      <w:r w:rsidRPr="00830CC6">
        <w:rPr>
          <w:rFonts w:eastAsiaTheme="minorHAnsi"/>
          <w:lang w:val="es-MX" w:eastAsia="en-US" w:bidi="hi-IN"/>
        </w:rPr>
        <w:t xml:space="preserve">.), </w:t>
      </w:r>
      <w:r w:rsidRPr="00830CC6">
        <w:rPr>
          <w:rFonts w:eastAsiaTheme="minorHAnsi"/>
          <w:i/>
          <w:lang w:val="es-MX" w:eastAsia="en-US" w:bidi="hi-IN"/>
        </w:rPr>
        <w:t>Las Alzadas</w:t>
      </w:r>
      <w:r w:rsidRPr="00830CC6">
        <w:rPr>
          <w:rFonts w:eastAsiaTheme="minorHAnsi"/>
          <w:lang w:val="es-MX" w:eastAsia="en-US" w:bidi="hi-IN"/>
        </w:rPr>
        <w:t>, México, Centro de Información de la Mujer A. C. / Convergencia Socialista, pp.145-179.</w:t>
      </w:r>
    </w:p>
    <w:p w:rsidR="007B0763" w:rsidRPr="00830CC6" w:rsidRDefault="007B0763" w:rsidP="007B0763">
      <w:pPr>
        <w:pStyle w:val="BodyText"/>
        <w:ind w:left="708" w:hanging="708"/>
        <w:jc w:val="both"/>
        <w:rPr>
          <w:rFonts w:eastAsiaTheme="minorHAnsi"/>
          <w:lang w:val="es-MX" w:eastAsia="en-US" w:bidi="hi-IN"/>
        </w:rPr>
      </w:pPr>
      <w:r w:rsidRPr="00830CC6">
        <w:rPr>
          <w:rFonts w:eastAsiaTheme="minorHAnsi"/>
          <w:lang w:val="es-MX" w:eastAsia="en-US" w:bidi="hi-IN"/>
        </w:rPr>
        <w:t xml:space="preserve">López y Rivas, Gilberto (1996). </w:t>
      </w:r>
      <w:r w:rsidRPr="00830CC6">
        <w:rPr>
          <w:rFonts w:eastAsiaTheme="minorHAnsi"/>
          <w:i/>
          <w:lang w:val="es-MX" w:eastAsia="en-US" w:bidi="hi-IN"/>
        </w:rPr>
        <w:t>Nación y pueblos indios en el neoliberalismo</w:t>
      </w:r>
      <w:r w:rsidRPr="00830CC6">
        <w:rPr>
          <w:rFonts w:eastAsiaTheme="minorHAnsi"/>
          <w:lang w:val="es-MX" w:eastAsia="en-US" w:bidi="hi-IN"/>
        </w:rPr>
        <w:t>, México, UIA/Plaza y Valdés.</w:t>
      </w:r>
    </w:p>
    <w:p w:rsidR="007B0763" w:rsidRPr="00830CC6" w:rsidRDefault="007B0763" w:rsidP="007B0763">
      <w:pPr>
        <w:pStyle w:val="BodyText"/>
        <w:ind w:left="708" w:hanging="708"/>
        <w:jc w:val="both"/>
        <w:rPr>
          <w:rFonts w:eastAsiaTheme="minorHAnsi"/>
          <w:lang w:val="es-MX" w:eastAsia="en-US" w:bidi="hi-IN"/>
        </w:rPr>
      </w:pPr>
      <w:r w:rsidRPr="00830CC6">
        <w:rPr>
          <w:rFonts w:eastAsiaTheme="minorHAnsi"/>
          <w:lang w:val="es-MX" w:eastAsia="en-US" w:bidi="hi-IN"/>
        </w:rPr>
        <w:t xml:space="preserve">Lovera, Sara y </w:t>
      </w:r>
      <w:proofErr w:type="spellStart"/>
      <w:r w:rsidRPr="00830CC6">
        <w:rPr>
          <w:rFonts w:eastAsiaTheme="minorHAnsi"/>
          <w:lang w:val="es-MX" w:eastAsia="en-US" w:bidi="hi-IN"/>
        </w:rPr>
        <w:t>Nellys</w:t>
      </w:r>
      <w:proofErr w:type="spellEnd"/>
      <w:r w:rsidRPr="00830CC6">
        <w:rPr>
          <w:rFonts w:eastAsiaTheme="minorHAnsi"/>
          <w:lang w:val="es-MX" w:eastAsia="en-US" w:bidi="hi-IN"/>
        </w:rPr>
        <w:t xml:space="preserve"> Palomo (</w:t>
      </w:r>
      <w:proofErr w:type="spellStart"/>
      <w:r w:rsidRPr="00830CC6">
        <w:rPr>
          <w:rFonts w:eastAsiaTheme="minorHAnsi"/>
          <w:lang w:val="es-MX" w:eastAsia="en-US" w:bidi="hi-IN"/>
        </w:rPr>
        <w:t>coords</w:t>
      </w:r>
      <w:proofErr w:type="spellEnd"/>
      <w:r w:rsidRPr="00830CC6">
        <w:rPr>
          <w:rFonts w:eastAsiaTheme="minorHAnsi"/>
          <w:lang w:val="es-MX" w:eastAsia="en-US" w:bidi="hi-IN"/>
        </w:rPr>
        <w:t xml:space="preserve">.)(1999). </w:t>
      </w:r>
      <w:r w:rsidRPr="00830CC6">
        <w:rPr>
          <w:rFonts w:eastAsiaTheme="minorHAnsi"/>
          <w:i/>
          <w:lang w:val="es-MX" w:eastAsia="en-US" w:bidi="hi-IN"/>
        </w:rPr>
        <w:t>Las Alzadas</w:t>
      </w:r>
      <w:r w:rsidRPr="00830CC6">
        <w:rPr>
          <w:rFonts w:eastAsiaTheme="minorHAnsi"/>
          <w:lang w:val="es-MX" w:eastAsia="en-US" w:bidi="hi-IN"/>
        </w:rPr>
        <w:t>, México, Comunicación e Información de la Mujer A. C./ Convergencia Socialista.</w:t>
      </w:r>
    </w:p>
    <w:p w:rsidR="007B0763" w:rsidRPr="00830CC6" w:rsidRDefault="007B0763" w:rsidP="007B0763">
      <w:pPr>
        <w:pStyle w:val="BodyText"/>
        <w:ind w:left="708" w:hanging="708"/>
        <w:jc w:val="both"/>
        <w:rPr>
          <w:rFonts w:eastAsiaTheme="minorHAnsi"/>
          <w:lang w:val="es-MX" w:eastAsia="en-US" w:bidi="hi-IN"/>
        </w:rPr>
      </w:pPr>
      <w:proofErr w:type="spellStart"/>
      <w:r w:rsidRPr="00830CC6">
        <w:rPr>
          <w:rFonts w:eastAsiaTheme="minorHAnsi"/>
          <w:lang w:val="es-MX" w:eastAsia="en-US" w:bidi="hi-IN"/>
        </w:rPr>
        <w:t>Maier</w:t>
      </w:r>
      <w:proofErr w:type="spellEnd"/>
      <w:r w:rsidRPr="00830CC6">
        <w:rPr>
          <w:rFonts w:eastAsiaTheme="minorHAnsi"/>
          <w:lang w:val="es-MX" w:eastAsia="en-US" w:bidi="hi-IN"/>
        </w:rPr>
        <w:t>, Elizabeth (1994). “Una visión feminista frente a la coyuntura chiapaneca” en Rosa Rojas (</w:t>
      </w:r>
      <w:proofErr w:type="spellStart"/>
      <w:r w:rsidRPr="00830CC6">
        <w:rPr>
          <w:rFonts w:eastAsiaTheme="minorHAnsi"/>
          <w:lang w:val="es-MX" w:eastAsia="en-US" w:bidi="hi-IN"/>
        </w:rPr>
        <w:t>comp</w:t>
      </w:r>
      <w:proofErr w:type="spellEnd"/>
      <w:r w:rsidRPr="00830CC6">
        <w:rPr>
          <w:rFonts w:eastAsiaTheme="minorHAnsi"/>
          <w:lang w:val="es-MX" w:eastAsia="en-US" w:bidi="hi-IN"/>
        </w:rPr>
        <w:t xml:space="preserve">.), </w:t>
      </w:r>
      <w:r w:rsidRPr="00830CC6">
        <w:rPr>
          <w:rFonts w:eastAsiaTheme="minorHAnsi"/>
          <w:i/>
          <w:lang w:val="es-MX" w:eastAsia="en-US" w:bidi="hi-IN"/>
        </w:rPr>
        <w:t>Chiapas ¿y las mujeres qué?</w:t>
      </w:r>
      <w:r w:rsidRPr="00830CC6">
        <w:rPr>
          <w:rFonts w:eastAsiaTheme="minorHAnsi"/>
          <w:lang w:val="es-MX" w:eastAsia="en-US" w:bidi="hi-IN"/>
        </w:rPr>
        <w:t>, México, Ediciones La Correa Feminista / Centro de Investigación y Capacitación de la Mujer A. C., pp. 66-73.</w:t>
      </w:r>
    </w:p>
    <w:p w:rsidR="007B0763" w:rsidRPr="00830CC6" w:rsidRDefault="007B0763" w:rsidP="007B0763">
      <w:pPr>
        <w:pStyle w:val="BodyText"/>
        <w:ind w:left="708" w:hanging="708"/>
        <w:jc w:val="both"/>
        <w:rPr>
          <w:rFonts w:eastAsiaTheme="minorHAnsi"/>
          <w:lang w:val="es-MX" w:eastAsia="en-US" w:bidi="hi-IN"/>
        </w:rPr>
      </w:pPr>
      <w:r w:rsidRPr="00830CC6">
        <w:rPr>
          <w:rFonts w:eastAsiaTheme="minorHAnsi"/>
          <w:lang w:val="es-MX" w:eastAsia="en-US" w:bidi="hi-IN"/>
        </w:rPr>
        <w:t xml:space="preserve">Marcos, Sylvia (2004). “Las fronteras interiores: El Movimiento de Mujeres Indígenas y el Feminismo en México” en Sylvia Marcos y </w:t>
      </w:r>
      <w:proofErr w:type="spellStart"/>
      <w:r w:rsidRPr="00830CC6">
        <w:rPr>
          <w:rFonts w:eastAsiaTheme="minorHAnsi"/>
          <w:lang w:val="es-MX" w:eastAsia="en-US" w:bidi="hi-IN"/>
        </w:rPr>
        <w:t>Marguerite</w:t>
      </w:r>
      <w:proofErr w:type="spellEnd"/>
      <w:r w:rsidRPr="00830CC6">
        <w:rPr>
          <w:rFonts w:eastAsiaTheme="minorHAnsi"/>
          <w:lang w:val="es-MX" w:eastAsia="en-US" w:bidi="hi-IN"/>
        </w:rPr>
        <w:t xml:space="preserve"> </w:t>
      </w:r>
      <w:proofErr w:type="spellStart"/>
      <w:r w:rsidRPr="00830CC6">
        <w:rPr>
          <w:rFonts w:eastAsiaTheme="minorHAnsi"/>
          <w:lang w:val="es-MX" w:eastAsia="en-US" w:bidi="hi-IN"/>
        </w:rPr>
        <w:t>Waller</w:t>
      </w:r>
      <w:proofErr w:type="spellEnd"/>
      <w:r w:rsidRPr="00830CC6">
        <w:rPr>
          <w:rFonts w:eastAsiaTheme="minorHAnsi"/>
          <w:lang w:val="es-MX" w:eastAsia="en-US" w:bidi="hi-IN"/>
        </w:rPr>
        <w:t xml:space="preserve"> (2008)(eds.), </w:t>
      </w:r>
      <w:r w:rsidRPr="00830CC6">
        <w:rPr>
          <w:rFonts w:eastAsiaTheme="minorHAnsi"/>
          <w:i/>
          <w:lang w:val="es-MX" w:eastAsia="en-US" w:bidi="hi-IN"/>
        </w:rPr>
        <w:t>Diálogo y diferencia. Retos feministas a la globalización</w:t>
      </w:r>
      <w:r w:rsidRPr="00830CC6">
        <w:rPr>
          <w:rFonts w:eastAsiaTheme="minorHAnsi"/>
          <w:lang w:val="es-MX" w:eastAsia="en-US" w:bidi="hi-IN"/>
        </w:rPr>
        <w:t xml:space="preserve">, México, CEIICH / UNAM. </w:t>
      </w:r>
    </w:p>
    <w:p w:rsidR="007B0763" w:rsidRPr="00830CC6" w:rsidRDefault="007B0763" w:rsidP="007B0763">
      <w:pPr>
        <w:pStyle w:val="BodyText"/>
        <w:ind w:left="708" w:hanging="708"/>
        <w:jc w:val="both"/>
        <w:rPr>
          <w:rFonts w:eastAsiaTheme="minorHAnsi"/>
          <w:lang w:val="es-MX" w:eastAsia="en-US" w:bidi="hi-IN"/>
        </w:rPr>
      </w:pPr>
      <w:r w:rsidRPr="00830CC6">
        <w:rPr>
          <w:rFonts w:eastAsiaTheme="minorHAnsi"/>
          <w:lang w:val="es-MX" w:eastAsia="en-US" w:bidi="hi-IN"/>
        </w:rPr>
        <w:t xml:space="preserve">Marcos, Sylvia (2007a). “Abajo y a la izquierda… Abajo y a la izquierda se encuentra el corazón… Abajo y a la izquierda se encuentran las zapatistas… Abajo y a la izquierda nos encontramos las mujeres en pie de lucha”, </w:t>
      </w:r>
      <w:r w:rsidRPr="00830CC6">
        <w:rPr>
          <w:rFonts w:eastAsiaTheme="minorHAnsi"/>
          <w:i/>
          <w:lang w:val="es-MX" w:eastAsia="en-US" w:bidi="hi-IN"/>
        </w:rPr>
        <w:t xml:space="preserve">Memorias del Primer Coloquio Internacional in memoriam Andrés </w:t>
      </w:r>
      <w:proofErr w:type="spellStart"/>
      <w:r w:rsidRPr="00830CC6">
        <w:rPr>
          <w:rFonts w:eastAsiaTheme="minorHAnsi"/>
          <w:i/>
          <w:lang w:val="es-MX" w:eastAsia="en-US" w:bidi="hi-IN"/>
        </w:rPr>
        <w:t>Aubry</w:t>
      </w:r>
      <w:proofErr w:type="spellEnd"/>
      <w:r w:rsidRPr="00830CC6">
        <w:rPr>
          <w:rFonts w:eastAsiaTheme="minorHAnsi"/>
          <w:i/>
          <w:lang w:val="es-MX" w:eastAsia="en-US" w:bidi="hi-IN"/>
        </w:rPr>
        <w:t xml:space="preserve"> “…planeta tierra: movimientos </w:t>
      </w:r>
      <w:proofErr w:type="spellStart"/>
      <w:r w:rsidRPr="00830CC6">
        <w:rPr>
          <w:rFonts w:eastAsiaTheme="minorHAnsi"/>
          <w:i/>
          <w:lang w:val="es-MX" w:eastAsia="en-US" w:bidi="hi-IN"/>
        </w:rPr>
        <w:t>antisistémicos</w:t>
      </w:r>
      <w:proofErr w:type="spellEnd"/>
      <w:r w:rsidRPr="00830CC6">
        <w:rPr>
          <w:rFonts w:eastAsiaTheme="minorHAnsi"/>
          <w:i/>
          <w:lang w:val="es-MX" w:eastAsia="en-US" w:bidi="hi-IN"/>
        </w:rPr>
        <w:t xml:space="preserve">…” </w:t>
      </w:r>
      <w:r w:rsidRPr="00830CC6">
        <w:rPr>
          <w:rFonts w:eastAsiaTheme="minorHAnsi"/>
          <w:lang w:val="es-MX" w:eastAsia="en-US" w:bidi="hi-IN"/>
        </w:rPr>
        <w:t xml:space="preserve">(2009), San Cristóbal de las Casas, </w:t>
      </w:r>
      <w:proofErr w:type="spellStart"/>
      <w:r w:rsidRPr="00830CC6">
        <w:rPr>
          <w:rFonts w:eastAsiaTheme="minorHAnsi"/>
          <w:lang w:val="es-MX" w:eastAsia="en-US" w:bidi="hi-IN"/>
        </w:rPr>
        <w:t>Ciedci</w:t>
      </w:r>
      <w:proofErr w:type="spellEnd"/>
      <w:r w:rsidRPr="00830CC6">
        <w:rPr>
          <w:rFonts w:eastAsiaTheme="minorHAnsi"/>
          <w:lang w:val="es-MX" w:eastAsia="en-US" w:bidi="hi-IN"/>
        </w:rPr>
        <w:t xml:space="preserve"> </w:t>
      </w:r>
      <w:proofErr w:type="spellStart"/>
      <w:r w:rsidRPr="00830CC6">
        <w:rPr>
          <w:rFonts w:eastAsiaTheme="minorHAnsi"/>
          <w:lang w:val="es-MX" w:eastAsia="en-US" w:bidi="hi-IN"/>
        </w:rPr>
        <w:t>Unitierra</w:t>
      </w:r>
      <w:proofErr w:type="spellEnd"/>
      <w:r w:rsidRPr="00830CC6">
        <w:rPr>
          <w:rFonts w:eastAsiaTheme="minorHAnsi"/>
          <w:lang w:val="es-MX" w:eastAsia="en-US" w:bidi="hi-IN"/>
        </w:rPr>
        <w:t xml:space="preserve"> Ediciones, pp.35-42. </w:t>
      </w:r>
    </w:p>
    <w:p w:rsidR="007B0763" w:rsidRPr="00830CC6" w:rsidRDefault="007B0763" w:rsidP="007B0763">
      <w:pPr>
        <w:pStyle w:val="BodyText"/>
        <w:ind w:left="708" w:hanging="708"/>
        <w:jc w:val="both"/>
        <w:rPr>
          <w:rFonts w:eastAsiaTheme="minorHAnsi"/>
          <w:lang w:val="es-MX" w:eastAsia="en-US" w:bidi="hi-IN"/>
        </w:rPr>
      </w:pPr>
      <w:r w:rsidRPr="00830CC6">
        <w:rPr>
          <w:rFonts w:eastAsiaTheme="minorHAnsi"/>
          <w:lang w:val="es-MX" w:eastAsia="en-US" w:bidi="hi-IN"/>
        </w:rPr>
        <w:lastRenderedPageBreak/>
        <w:t xml:space="preserve">Marcos, Sylvia (2007b). “Identidades en transformación: las prácticas feministas en el movimiento de mujeres” en Grupo América Latina: Filosofía Social y Axiología, </w:t>
      </w:r>
      <w:r w:rsidRPr="00830CC6">
        <w:rPr>
          <w:rFonts w:eastAsiaTheme="minorHAnsi"/>
          <w:i/>
          <w:lang w:val="es-MX" w:eastAsia="en-US" w:bidi="hi-IN"/>
        </w:rPr>
        <w:t xml:space="preserve"> Diversidad, identidad y articulación: construyendo alternativas desde los movimientos sociales</w:t>
      </w:r>
      <w:r w:rsidRPr="00830CC6">
        <w:rPr>
          <w:rFonts w:eastAsiaTheme="minorHAnsi"/>
          <w:lang w:val="es-MX" w:eastAsia="en-US" w:bidi="hi-IN"/>
        </w:rPr>
        <w:t xml:space="preserve">, La Habana, GALFISA, </w:t>
      </w:r>
      <w:hyperlink r:id="rId17" w:history="1">
        <w:r w:rsidRPr="00830CC6">
          <w:rPr>
            <w:rStyle w:val="Hyperlink"/>
            <w:rFonts w:eastAsiaTheme="minorHAnsi"/>
            <w:lang w:val="es-MX" w:eastAsia="en-US" w:bidi="hi-IN"/>
          </w:rPr>
          <w:t>http://cvirtual.filosofia.cu/sub-comunidades/galfisa/textos-galfisa/DIVERSIDAD%20E%20IDENTIDAD.pdf</w:t>
        </w:r>
      </w:hyperlink>
      <w:r w:rsidRPr="00830CC6">
        <w:rPr>
          <w:rFonts w:eastAsiaTheme="minorHAnsi"/>
          <w:lang w:val="es-MX" w:eastAsia="en-US" w:bidi="hi-IN"/>
        </w:rPr>
        <w:t xml:space="preserve">, consultado el 20 de enero de 2013. </w:t>
      </w:r>
    </w:p>
    <w:p w:rsidR="007B0763" w:rsidRPr="00830CC6" w:rsidRDefault="007B0763" w:rsidP="007B0763">
      <w:pPr>
        <w:pStyle w:val="BodyText"/>
        <w:ind w:left="708" w:hanging="708"/>
        <w:jc w:val="both"/>
        <w:rPr>
          <w:rFonts w:eastAsiaTheme="minorHAnsi"/>
          <w:lang w:val="es-MX" w:eastAsia="en-US" w:bidi="hi-IN"/>
        </w:rPr>
      </w:pPr>
      <w:r w:rsidRPr="00830CC6">
        <w:rPr>
          <w:rFonts w:eastAsiaTheme="minorHAnsi"/>
          <w:lang w:val="es-MX" w:eastAsia="en-US" w:bidi="hi-IN"/>
        </w:rPr>
        <w:t xml:space="preserve">Marcos, Sylvia (2010). </w:t>
      </w:r>
      <w:r w:rsidRPr="00830CC6">
        <w:rPr>
          <w:rFonts w:eastAsiaTheme="minorHAnsi"/>
          <w:i/>
          <w:lang w:val="es-MX" w:eastAsia="en-US" w:bidi="hi-IN"/>
        </w:rPr>
        <w:t>Cruzando fronteras. Mujeres indígenas y feminismos abajo y a la izquierda</w:t>
      </w:r>
      <w:r w:rsidRPr="00830CC6">
        <w:rPr>
          <w:rFonts w:eastAsiaTheme="minorHAnsi"/>
          <w:lang w:val="es-MX" w:eastAsia="en-US" w:bidi="hi-IN"/>
        </w:rPr>
        <w:t xml:space="preserve">, México, Serie </w:t>
      </w:r>
      <w:proofErr w:type="spellStart"/>
      <w:r w:rsidRPr="00830CC6">
        <w:rPr>
          <w:rFonts w:eastAsiaTheme="minorHAnsi"/>
          <w:lang w:val="es-MX" w:eastAsia="en-US" w:bidi="hi-IN"/>
        </w:rPr>
        <w:t>Junetik</w:t>
      </w:r>
      <w:proofErr w:type="spellEnd"/>
      <w:r w:rsidRPr="00830CC6">
        <w:rPr>
          <w:rFonts w:eastAsiaTheme="minorHAnsi"/>
          <w:lang w:val="es-MX" w:eastAsia="en-US" w:bidi="hi-IN"/>
        </w:rPr>
        <w:t xml:space="preserve"> </w:t>
      </w:r>
      <w:proofErr w:type="spellStart"/>
      <w:r w:rsidRPr="00830CC6">
        <w:rPr>
          <w:rFonts w:eastAsiaTheme="minorHAnsi"/>
          <w:lang w:val="es-MX" w:eastAsia="en-US" w:bidi="hi-IN"/>
        </w:rPr>
        <w:t>Conatus</w:t>
      </w:r>
      <w:proofErr w:type="spellEnd"/>
      <w:r w:rsidRPr="00830CC6">
        <w:rPr>
          <w:rFonts w:eastAsiaTheme="minorHAnsi"/>
          <w:lang w:val="es-MX" w:eastAsia="en-US" w:bidi="hi-IN"/>
        </w:rPr>
        <w:t>/ Universidad de la Tierra Chiapas.</w:t>
      </w:r>
    </w:p>
    <w:p w:rsidR="007B0763" w:rsidRPr="00830CC6" w:rsidRDefault="007B0763" w:rsidP="007B0763">
      <w:pPr>
        <w:pStyle w:val="BodyText"/>
        <w:jc w:val="both"/>
        <w:rPr>
          <w:rFonts w:eastAsiaTheme="minorHAnsi"/>
          <w:lang w:val="es-MX" w:eastAsia="en-US" w:bidi="hi-IN"/>
        </w:rPr>
      </w:pPr>
      <w:r w:rsidRPr="00830CC6">
        <w:rPr>
          <w:rFonts w:eastAsiaTheme="minorHAnsi"/>
          <w:lang w:val="es-MX" w:eastAsia="en-US" w:bidi="hi-IN"/>
        </w:rPr>
        <w:t xml:space="preserve">Marcos, Sylvia (2011). </w:t>
      </w:r>
      <w:r w:rsidRPr="00830CC6">
        <w:rPr>
          <w:rFonts w:eastAsiaTheme="minorHAnsi"/>
          <w:i/>
          <w:lang w:val="es-MX" w:eastAsia="en-US" w:bidi="hi-IN"/>
        </w:rPr>
        <w:t>Mujeres, indígenas, rebeldes, zapatistas</w:t>
      </w:r>
      <w:r w:rsidRPr="00830CC6">
        <w:rPr>
          <w:rFonts w:eastAsiaTheme="minorHAnsi"/>
          <w:lang w:val="es-MX" w:eastAsia="en-US" w:bidi="hi-IN"/>
        </w:rPr>
        <w:t>, México, Ediciones Eón.</w:t>
      </w:r>
    </w:p>
    <w:p w:rsidR="007B0763" w:rsidRPr="00830CC6" w:rsidRDefault="007B0763" w:rsidP="007B0763">
      <w:pPr>
        <w:pStyle w:val="BodyText"/>
        <w:ind w:left="708" w:hanging="708"/>
        <w:jc w:val="both"/>
        <w:rPr>
          <w:rFonts w:eastAsiaTheme="minorHAnsi"/>
          <w:lang w:val="es-MX" w:eastAsia="en-US" w:bidi="hi-IN"/>
        </w:rPr>
      </w:pPr>
      <w:r w:rsidRPr="00830CC6">
        <w:rPr>
          <w:rFonts w:eastAsiaTheme="minorHAnsi"/>
          <w:lang w:val="es-MX" w:eastAsia="en-US" w:bidi="hi-IN"/>
        </w:rPr>
        <w:t xml:space="preserve">Marcos, Sylvia y </w:t>
      </w:r>
      <w:proofErr w:type="spellStart"/>
      <w:r w:rsidRPr="00830CC6">
        <w:rPr>
          <w:rFonts w:eastAsiaTheme="minorHAnsi"/>
          <w:lang w:val="es-MX" w:eastAsia="en-US" w:bidi="hi-IN"/>
        </w:rPr>
        <w:t>Marguerite</w:t>
      </w:r>
      <w:proofErr w:type="spellEnd"/>
      <w:r w:rsidRPr="00830CC6">
        <w:rPr>
          <w:rFonts w:eastAsiaTheme="minorHAnsi"/>
          <w:lang w:val="es-MX" w:eastAsia="en-US" w:bidi="hi-IN"/>
        </w:rPr>
        <w:t xml:space="preserve"> </w:t>
      </w:r>
      <w:proofErr w:type="spellStart"/>
      <w:r w:rsidRPr="00830CC6">
        <w:rPr>
          <w:rFonts w:eastAsiaTheme="minorHAnsi"/>
          <w:lang w:val="es-MX" w:eastAsia="en-US" w:bidi="hi-IN"/>
        </w:rPr>
        <w:t>Waller</w:t>
      </w:r>
      <w:proofErr w:type="spellEnd"/>
      <w:r w:rsidRPr="00830CC6">
        <w:rPr>
          <w:rFonts w:eastAsiaTheme="minorHAnsi"/>
          <w:lang w:val="es-MX" w:eastAsia="en-US" w:bidi="hi-IN"/>
        </w:rPr>
        <w:t xml:space="preserve"> (eds.)(2008). </w:t>
      </w:r>
      <w:r w:rsidRPr="00830CC6">
        <w:rPr>
          <w:rFonts w:eastAsiaTheme="minorHAnsi"/>
          <w:i/>
          <w:lang w:val="es-MX" w:eastAsia="en-US" w:bidi="hi-IN"/>
        </w:rPr>
        <w:t>Diálogo y diferencia. Retos feministas a la globalización</w:t>
      </w:r>
      <w:r w:rsidRPr="00830CC6">
        <w:rPr>
          <w:rFonts w:eastAsiaTheme="minorHAnsi"/>
          <w:lang w:val="es-MX" w:eastAsia="en-US" w:bidi="hi-IN"/>
        </w:rPr>
        <w:t xml:space="preserve">, México, CEIICH / UNAM. </w:t>
      </w:r>
    </w:p>
    <w:p w:rsidR="007B0763" w:rsidRPr="00830CC6" w:rsidRDefault="007B0763" w:rsidP="007B0763">
      <w:pPr>
        <w:pStyle w:val="BodyText"/>
        <w:ind w:left="708" w:hanging="708"/>
        <w:jc w:val="both"/>
        <w:rPr>
          <w:rFonts w:eastAsiaTheme="minorHAnsi"/>
          <w:lang w:val="es-MX" w:eastAsia="en-US" w:bidi="hi-IN"/>
        </w:rPr>
      </w:pPr>
      <w:proofErr w:type="spellStart"/>
      <w:r w:rsidRPr="00830CC6">
        <w:rPr>
          <w:rFonts w:eastAsiaTheme="minorHAnsi"/>
          <w:lang w:val="es-MX" w:eastAsia="en-US" w:bidi="hi-IN"/>
        </w:rPr>
        <w:t>Masson</w:t>
      </w:r>
      <w:proofErr w:type="spellEnd"/>
      <w:r w:rsidRPr="00830CC6">
        <w:rPr>
          <w:rFonts w:eastAsiaTheme="minorHAnsi"/>
          <w:lang w:val="es-MX" w:eastAsia="en-US" w:bidi="hi-IN"/>
        </w:rPr>
        <w:t xml:space="preserve">, Sabine (2011). “Sexo/género, clase, raza: feminismo descolonial frente a la globalización. Reflexiones inspiradas a partir de la lucha de las mujeres indígenas en Chiapas”, </w:t>
      </w:r>
      <w:r w:rsidRPr="00830CC6">
        <w:rPr>
          <w:rFonts w:eastAsiaTheme="minorHAnsi"/>
          <w:i/>
          <w:lang w:val="es-MX" w:eastAsia="en-US" w:bidi="hi-IN"/>
        </w:rPr>
        <w:t>Andamios. Revista de Investigación Social</w:t>
      </w:r>
      <w:r w:rsidRPr="00830CC6">
        <w:rPr>
          <w:rFonts w:eastAsiaTheme="minorHAnsi"/>
          <w:lang w:val="es-MX" w:eastAsia="en-US" w:bidi="hi-IN"/>
        </w:rPr>
        <w:t xml:space="preserve">, vol. 8, núm. 7, </w:t>
      </w:r>
      <w:proofErr w:type="spellStart"/>
      <w:r w:rsidRPr="00830CC6">
        <w:rPr>
          <w:rFonts w:eastAsiaTheme="minorHAnsi"/>
          <w:lang w:val="es-MX" w:eastAsia="en-US" w:bidi="hi-IN"/>
        </w:rPr>
        <w:t>sep-dic</w:t>
      </w:r>
      <w:proofErr w:type="spellEnd"/>
      <w:r w:rsidRPr="00830CC6">
        <w:rPr>
          <w:rFonts w:eastAsiaTheme="minorHAnsi"/>
          <w:lang w:val="es-MX" w:eastAsia="en-US" w:bidi="hi-IN"/>
        </w:rPr>
        <w:t>, México, UACM, pp.145-180.</w:t>
      </w:r>
    </w:p>
    <w:p w:rsidR="007B0763" w:rsidRPr="00830CC6" w:rsidRDefault="007B0763" w:rsidP="007B0763">
      <w:pPr>
        <w:pStyle w:val="BodyText"/>
        <w:ind w:left="708" w:hanging="708"/>
        <w:jc w:val="both"/>
        <w:rPr>
          <w:rFonts w:eastAsiaTheme="minorHAnsi"/>
          <w:lang w:val="es-MX" w:eastAsia="en-US" w:bidi="hi-IN"/>
        </w:rPr>
      </w:pPr>
      <w:r w:rsidRPr="00830CC6">
        <w:rPr>
          <w:rFonts w:eastAsiaTheme="minorHAnsi"/>
          <w:lang w:val="es-MX" w:eastAsia="en-US" w:bidi="hi-IN"/>
        </w:rPr>
        <w:t xml:space="preserve">Millán, Márgara (1997). “Chiapas y sus mujeres indígenas. De su diversidad y resistencia”, </w:t>
      </w:r>
      <w:r w:rsidRPr="00830CC6">
        <w:rPr>
          <w:rFonts w:eastAsiaTheme="minorHAnsi"/>
          <w:i/>
          <w:lang w:val="es-MX" w:eastAsia="en-US" w:bidi="hi-IN"/>
        </w:rPr>
        <w:t>Revista Chiapas</w:t>
      </w:r>
      <w:r w:rsidRPr="00830CC6">
        <w:rPr>
          <w:rFonts w:eastAsiaTheme="minorHAnsi"/>
          <w:lang w:val="es-MX" w:eastAsia="en-US" w:bidi="hi-IN"/>
        </w:rPr>
        <w:t xml:space="preserve">, núm. 4, México, Editorial Era, </w:t>
      </w:r>
      <w:hyperlink r:id="rId18" w:anchor="1a" w:history="1">
        <w:r w:rsidRPr="00830CC6">
          <w:rPr>
            <w:rStyle w:val="Hyperlink"/>
            <w:rFonts w:eastAsiaTheme="minorHAnsi"/>
            <w:lang w:val="es-MX" w:eastAsia="en-US" w:bidi="hi-IN"/>
          </w:rPr>
          <w:t>http://www.revistachiapas.org/ch4millan.html#1a</w:t>
        </w:r>
      </w:hyperlink>
      <w:r w:rsidRPr="00830CC6">
        <w:rPr>
          <w:rFonts w:eastAsiaTheme="minorHAnsi"/>
          <w:lang w:val="es-MX" w:eastAsia="en-US" w:bidi="hi-IN"/>
        </w:rPr>
        <w:t>, consultado en enero de 2011.</w:t>
      </w:r>
    </w:p>
    <w:p w:rsidR="007B0763" w:rsidRPr="00830CC6" w:rsidRDefault="007B0763" w:rsidP="007B0763">
      <w:pPr>
        <w:pStyle w:val="BodyText"/>
        <w:ind w:left="708" w:hanging="708"/>
        <w:jc w:val="both"/>
        <w:rPr>
          <w:rFonts w:eastAsiaTheme="minorHAnsi"/>
          <w:lang w:val="es-MX" w:eastAsia="en-US" w:bidi="hi-IN"/>
        </w:rPr>
      </w:pPr>
      <w:r w:rsidRPr="00830CC6">
        <w:rPr>
          <w:rFonts w:eastAsiaTheme="minorHAnsi"/>
          <w:lang w:val="es-MX" w:eastAsia="en-US" w:bidi="hi-IN"/>
        </w:rPr>
        <w:t xml:space="preserve">Millán, Márgara (2011). “Feminismos, </w:t>
      </w:r>
      <w:proofErr w:type="spellStart"/>
      <w:r w:rsidRPr="00830CC6">
        <w:rPr>
          <w:rFonts w:eastAsiaTheme="minorHAnsi"/>
          <w:lang w:val="es-MX" w:eastAsia="en-US" w:bidi="hi-IN"/>
        </w:rPr>
        <w:t>poscolonialidad</w:t>
      </w:r>
      <w:proofErr w:type="spellEnd"/>
      <w:r w:rsidRPr="00830CC6">
        <w:rPr>
          <w:rFonts w:eastAsiaTheme="minorHAnsi"/>
          <w:lang w:val="es-MX" w:eastAsia="en-US" w:bidi="hi-IN"/>
        </w:rPr>
        <w:t xml:space="preserve">, descolonización: ¿del centro a los márgenes?, </w:t>
      </w:r>
      <w:r w:rsidRPr="00830CC6">
        <w:rPr>
          <w:rFonts w:eastAsiaTheme="minorHAnsi"/>
          <w:i/>
          <w:lang w:val="es-MX" w:eastAsia="en-US" w:bidi="hi-IN"/>
        </w:rPr>
        <w:t>Andamios. Revista de Investigación Social</w:t>
      </w:r>
      <w:r w:rsidRPr="00830CC6">
        <w:rPr>
          <w:rFonts w:eastAsiaTheme="minorHAnsi"/>
          <w:lang w:val="es-MX" w:eastAsia="en-US" w:bidi="hi-IN"/>
        </w:rPr>
        <w:t xml:space="preserve">, vol. 8, núm. 7, </w:t>
      </w:r>
      <w:proofErr w:type="spellStart"/>
      <w:r w:rsidRPr="00830CC6">
        <w:rPr>
          <w:rFonts w:eastAsiaTheme="minorHAnsi"/>
          <w:lang w:val="es-MX" w:eastAsia="en-US" w:bidi="hi-IN"/>
        </w:rPr>
        <w:t>sep-dic</w:t>
      </w:r>
      <w:proofErr w:type="spellEnd"/>
      <w:r w:rsidRPr="00830CC6">
        <w:rPr>
          <w:rFonts w:eastAsiaTheme="minorHAnsi"/>
          <w:lang w:val="es-MX" w:eastAsia="en-US" w:bidi="hi-IN"/>
        </w:rPr>
        <w:t>, México, UACM, pp.11-36.</w:t>
      </w:r>
    </w:p>
    <w:p w:rsidR="007B0763" w:rsidRPr="00830CC6" w:rsidRDefault="007B0763" w:rsidP="007B0763">
      <w:pPr>
        <w:pStyle w:val="BodyText"/>
        <w:ind w:left="708" w:hanging="708"/>
        <w:jc w:val="both"/>
        <w:rPr>
          <w:rFonts w:eastAsiaTheme="minorHAnsi"/>
          <w:lang w:val="es-MX" w:eastAsia="en-US" w:bidi="hi-IN"/>
        </w:rPr>
      </w:pPr>
      <w:proofErr w:type="spellStart"/>
      <w:r w:rsidRPr="00830CC6">
        <w:rPr>
          <w:rFonts w:eastAsiaTheme="minorHAnsi"/>
          <w:lang w:val="es-MX" w:eastAsia="en-US" w:bidi="hi-IN"/>
        </w:rPr>
        <w:t>Mohanty</w:t>
      </w:r>
      <w:proofErr w:type="spellEnd"/>
      <w:r w:rsidRPr="00830CC6">
        <w:rPr>
          <w:rFonts w:eastAsiaTheme="minorHAnsi"/>
          <w:lang w:val="es-MX" w:eastAsia="en-US" w:bidi="hi-IN"/>
        </w:rPr>
        <w:t xml:space="preserve">, </w:t>
      </w:r>
      <w:proofErr w:type="spellStart"/>
      <w:r w:rsidRPr="00830CC6">
        <w:rPr>
          <w:rFonts w:eastAsiaTheme="minorHAnsi"/>
          <w:lang w:val="es-MX" w:eastAsia="en-US" w:bidi="hi-IN"/>
        </w:rPr>
        <w:t>Chandra</w:t>
      </w:r>
      <w:proofErr w:type="spellEnd"/>
      <w:r w:rsidRPr="00830CC6">
        <w:rPr>
          <w:rFonts w:eastAsiaTheme="minorHAnsi"/>
          <w:lang w:val="es-MX" w:eastAsia="en-US" w:bidi="hi-IN"/>
        </w:rPr>
        <w:t xml:space="preserve"> (2008). “De vuelta a ´Bajo los ojos de Occidente´: la solidaridad feminista a través de las luchas anticapitalistas”, en Liliana Suárez y Aída Hernández Castillo (eds.)(2008). </w:t>
      </w:r>
      <w:r w:rsidRPr="00830CC6">
        <w:rPr>
          <w:rFonts w:eastAsiaTheme="minorHAnsi"/>
          <w:i/>
          <w:lang w:val="es-MX" w:eastAsia="en-US" w:bidi="hi-IN"/>
        </w:rPr>
        <w:t>Descolonizando el feminismo. Teorías y prácticas desde los márgenes</w:t>
      </w:r>
      <w:r w:rsidRPr="00830CC6">
        <w:rPr>
          <w:rFonts w:eastAsiaTheme="minorHAnsi"/>
          <w:lang w:val="es-MX" w:eastAsia="en-US" w:bidi="hi-IN"/>
        </w:rPr>
        <w:t>, Madrid, Ediciones Cátedra, pp. 407-464.</w:t>
      </w:r>
    </w:p>
    <w:p w:rsidR="007B0763" w:rsidRPr="00830CC6" w:rsidRDefault="007B0763" w:rsidP="007B0763">
      <w:pPr>
        <w:pStyle w:val="BodyText"/>
        <w:ind w:left="708" w:hanging="708"/>
        <w:jc w:val="both"/>
        <w:rPr>
          <w:rFonts w:eastAsiaTheme="minorHAnsi"/>
          <w:lang w:val="en-US" w:eastAsia="en-US" w:bidi="hi-IN"/>
        </w:rPr>
      </w:pPr>
      <w:r w:rsidRPr="00830CC6">
        <w:rPr>
          <w:rFonts w:eastAsiaTheme="minorHAnsi"/>
          <w:lang w:val="en-US" w:eastAsia="en-US" w:bidi="hi-IN"/>
        </w:rPr>
        <w:t xml:space="preserve">Mora, Mariana (2008), “Decolonizing Politics: </w:t>
      </w:r>
      <w:proofErr w:type="spellStart"/>
      <w:r w:rsidRPr="00830CC6">
        <w:rPr>
          <w:rFonts w:eastAsiaTheme="minorHAnsi"/>
          <w:lang w:val="en-US" w:eastAsia="en-US" w:bidi="hi-IN"/>
        </w:rPr>
        <w:t>zapatista</w:t>
      </w:r>
      <w:proofErr w:type="spellEnd"/>
      <w:r w:rsidRPr="00830CC6">
        <w:rPr>
          <w:rFonts w:eastAsiaTheme="minorHAnsi"/>
          <w:lang w:val="en-US" w:eastAsia="en-US" w:bidi="hi-IN"/>
        </w:rPr>
        <w:t xml:space="preserve"> indigenous autonomy in an era of neoliberal governance and low </w:t>
      </w:r>
      <w:proofErr w:type="spellStart"/>
      <w:r w:rsidRPr="00830CC6">
        <w:rPr>
          <w:rFonts w:eastAsiaTheme="minorHAnsi"/>
          <w:lang w:val="en-US" w:eastAsia="en-US" w:bidi="hi-IN"/>
        </w:rPr>
        <w:t>intesity</w:t>
      </w:r>
      <w:proofErr w:type="spellEnd"/>
      <w:r w:rsidRPr="00830CC6">
        <w:rPr>
          <w:rFonts w:eastAsiaTheme="minorHAnsi"/>
          <w:lang w:val="en-US" w:eastAsia="en-US" w:bidi="hi-IN"/>
        </w:rPr>
        <w:t xml:space="preserve"> warfare”, </w:t>
      </w:r>
      <w:proofErr w:type="spellStart"/>
      <w:r w:rsidRPr="00830CC6">
        <w:rPr>
          <w:rFonts w:eastAsiaTheme="minorHAnsi"/>
          <w:lang w:val="en-US" w:eastAsia="en-US" w:bidi="hi-IN"/>
        </w:rPr>
        <w:t>tesis</w:t>
      </w:r>
      <w:proofErr w:type="spellEnd"/>
      <w:r w:rsidRPr="00830CC6">
        <w:rPr>
          <w:rFonts w:eastAsiaTheme="minorHAnsi"/>
          <w:lang w:val="en-US" w:eastAsia="en-US" w:bidi="hi-IN"/>
        </w:rPr>
        <w:t xml:space="preserve"> de </w:t>
      </w:r>
      <w:proofErr w:type="spellStart"/>
      <w:r w:rsidRPr="00830CC6">
        <w:rPr>
          <w:rFonts w:eastAsiaTheme="minorHAnsi"/>
          <w:lang w:val="en-US" w:eastAsia="en-US" w:bidi="hi-IN"/>
        </w:rPr>
        <w:t>doctorado</w:t>
      </w:r>
      <w:proofErr w:type="spellEnd"/>
      <w:r w:rsidRPr="00830CC6">
        <w:rPr>
          <w:rFonts w:eastAsiaTheme="minorHAnsi"/>
          <w:lang w:val="en-US" w:eastAsia="en-US" w:bidi="hi-IN"/>
        </w:rPr>
        <w:t xml:space="preserve">, Texas, </w:t>
      </w:r>
      <w:proofErr w:type="spellStart"/>
      <w:r w:rsidRPr="00830CC6">
        <w:rPr>
          <w:rFonts w:eastAsiaTheme="minorHAnsi"/>
          <w:lang w:val="en-US" w:eastAsia="en-US" w:bidi="hi-IN"/>
        </w:rPr>
        <w:t>Doctorado</w:t>
      </w:r>
      <w:proofErr w:type="spellEnd"/>
      <w:r w:rsidRPr="00830CC6">
        <w:rPr>
          <w:rFonts w:eastAsiaTheme="minorHAnsi"/>
          <w:lang w:val="en-US" w:eastAsia="en-US" w:bidi="hi-IN"/>
        </w:rPr>
        <w:t xml:space="preserve"> en </w:t>
      </w:r>
      <w:proofErr w:type="spellStart"/>
      <w:r w:rsidRPr="00830CC6">
        <w:rPr>
          <w:rFonts w:eastAsiaTheme="minorHAnsi"/>
          <w:lang w:val="en-US" w:eastAsia="en-US" w:bidi="hi-IN"/>
        </w:rPr>
        <w:t>Filosofía</w:t>
      </w:r>
      <w:proofErr w:type="spellEnd"/>
      <w:r w:rsidRPr="00830CC6">
        <w:rPr>
          <w:rFonts w:eastAsiaTheme="minorHAnsi"/>
          <w:lang w:val="en-US" w:eastAsia="en-US" w:bidi="hi-IN"/>
        </w:rPr>
        <w:t>, Faculty of the Graduate School of The University of Texas.</w:t>
      </w:r>
    </w:p>
    <w:p w:rsidR="007B0763" w:rsidRPr="00830CC6" w:rsidRDefault="007B0763" w:rsidP="007B0763">
      <w:pPr>
        <w:pStyle w:val="BodyText"/>
        <w:ind w:left="708" w:hanging="708"/>
        <w:jc w:val="both"/>
        <w:rPr>
          <w:rFonts w:eastAsiaTheme="minorHAnsi"/>
          <w:lang w:val="es-MX" w:eastAsia="en-US" w:bidi="hi-IN"/>
        </w:rPr>
      </w:pPr>
      <w:r w:rsidRPr="00830CC6">
        <w:rPr>
          <w:rFonts w:eastAsiaTheme="minorHAnsi"/>
          <w:lang w:eastAsia="en-US" w:bidi="hi-IN"/>
        </w:rPr>
        <w:t xml:space="preserve">Mora, Mariana (2009). “Aportaciones a una genealogía feminista”, </w:t>
      </w:r>
      <w:r w:rsidRPr="00830CC6">
        <w:rPr>
          <w:rFonts w:eastAsiaTheme="minorHAnsi"/>
          <w:i/>
          <w:lang w:eastAsia="en-US" w:bidi="hi-IN"/>
        </w:rPr>
        <w:t>Desacatos</w:t>
      </w:r>
      <w:r w:rsidRPr="00830CC6">
        <w:rPr>
          <w:rFonts w:eastAsiaTheme="minorHAnsi"/>
          <w:lang w:eastAsia="en-US" w:bidi="hi-IN"/>
        </w:rPr>
        <w:t>, núm. 31, septiembre-diciembre, pp. 159-164.</w:t>
      </w:r>
    </w:p>
    <w:p w:rsidR="007B0763" w:rsidRPr="00830CC6" w:rsidRDefault="007B0763" w:rsidP="007B0763">
      <w:pPr>
        <w:pStyle w:val="BodyText"/>
        <w:ind w:left="708" w:hanging="708"/>
        <w:jc w:val="both"/>
        <w:rPr>
          <w:rFonts w:eastAsiaTheme="minorHAnsi"/>
          <w:lang w:val="es-MX" w:eastAsia="en-US" w:bidi="hi-IN"/>
        </w:rPr>
      </w:pPr>
      <w:proofErr w:type="spellStart"/>
      <w:r w:rsidRPr="00830CC6">
        <w:rPr>
          <w:rFonts w:eastAsiaTheme="minorHAnsi"/>
          <w:lang w:val="es-MX" w:eastAsia="en-US" w:bidi="hi-IN"/>
        </w:rPr>
        <w:t>Mouffe</w:t>
      </w:r>
      <w:proofErr w:type="spellEnd"/>
      <w:r w:rsidRPr="00830CC6">
        <w:rPr>
          <w:rFonts w:eastAsiaTheme="minorHAnsi"/>
          <w:lang w:val="es-MX" w:eastAsia="en-US" w:bidi="hi-IN"/>
        </w:rPr>
        <w:t xml:space="preserve">, Chantal (1993). “Feminismo, ciudadanía y política democrática radical”, </w:t>
      </w:r>
      <w:r w:rsidRPr="00830CC6">
        <w:rPr>
          <w:rFonts w:eastAsiaTheme="minorHAnsi"/>
          <w:i/>
          <w:lang w:val="es-MX" w:eastAsia="en-US" w:bidi="hi-IN"/>
        </w:rPr>
        <w:t>Debate feminista</w:t>
      </w:r>
      <w:r w:rsidRPr="00830CC6">
        <w:rPr>
          <w:rFonts w:eastAsiaTheme="minorHAnsi"/>
          <w:lang w:val="es-MX" w:eastAsia="en-US" w:bidi="hi-IN"/>
        </w:rPr>
        <w:t xml:space="preserve">, año 4, vol. 1, marzo, México, Debate Feminista, pp.3-22. </w:t>
      </w:r>
    </w:p>
    <w:p w:rsidR="007B0763" w:rsidRPr="00830CC6" w:rsidRDefault="007B0763" w:rsidP="007B0763">
      <w:pPr>
        <w:pStyle w:val="BodyText"/>
        <w:ind w:left="708" w:hanging="708"/>
        <w:jc w:val="both"/>
        <w:rPr>
          <w:rFonts w:eastAsiaTheme="minorHAnsi"/>
          <w:lang w:val="es-MX" w:eastAsia="en-US" w:bidi="hi-IN"/>
        </w:rPr>
      </w:pPr>
      <w:r w:rsidRPr="00830CC6">
        <w:rPr>
          <w:rFonts w:eastAsiaTheme="minorHAnsi"/>
          <w:lang w:val="es-MX" w:eastAsia="en-US" w:bidi="hi-IN"/>
        </w:rPr>
        <w:t>Muñiz, Elsa (2004). “Historia y género: hacia una construcción cultural del género” en Sara Elena Pérez Gil y Patricia Ravelo (</w:t>
      </w:r>
      <w:proofErr w:type="spellStart"/>
      <w:r w:rsidRPr="00830CC6">
        <w:rPr>
          <w:rFonts w:eastAsiaTheme="minorHAnsi"/>
          <w:lang w:val="es-MX" w:eastAsia="en-US" w:bidi="hi-IN"/>
        </w:rPr>
        <w:t>coords</w:t>
      </w:r>
      <w:proofErr w:type="spellEnd"/>
      <w:r w:rsidRPr="00830CC6">
        <w:rPr>
          <w:rFonts w:eastAsiaTheme="minorHAnsi"/>
          <w:lang w:val="es-MX" w:eastAsia="en-US" w:bidi="hi-IN"/>
        </w:rPr>
        <w:t xml:space="preserve">.), </w:t>
      </w:r>
      <w:r w:rsidRPr="00830CC6">
        <w:rPr>
          <w:rFonts w:eastAsiaTheme="minorHAnsi"/>
          <w:i/>
          <w:lang w:val="es-MX" w:eastAsia="en-US" w:bidi="hi-IN"/>
        </w:rPr>
        <w:t>Voces disidentes. Debates contemporáneos en los estudios de género en México</w:t>
      </w:r>
      <w:r w:rsidRPr="00830CC6">
        <w:rPr>
          <w:rFonts w:eastAsiaTheme="minorHAnsi"/>
          <w:lang w:val="es-MX" w:eastAsia="en-US" w:bidi="hi-IN"/>
        </w:rPr>
        <w:t>, México, CIESAS / Porrúa, pp.31-55.</w:t>
      </w:r>
    </w:p>
    <w:p w:rsidR="007B0763" w:rsidRPr="00830CC6" w:rsidRDefault="007B0763" w:rsidP="007B0763">
      <w:pPr>
        <w:pStyle w:val="BodyText"/>
        <w:ind w:left="708" w:hanging="708"/>
        <w:jc w:val="both"/>
        <w:rPr>
          <w:rFonts w:eastAsiaTheme="minorHAnsi"/>
          <w:lang w:val="es-MX" w:eastAsia="en-US" w:bidi="hi-IN"/>
        </w:rPr>
      </w:pPr>
      <w:r w:rsidRPr="00830CC6">
        <w:rPr>
          <w:rFonts w:eastAsiaTheme="minorHAnsi"/>
          <w:lang w:val="es-MX" w:eastAsia="en-US" w:bidi="hi-IN"/>
        </w:rPr>
        <w:t xml:space="preserve">Olivera, Mercedes (2002). “Mujeres en los movimientos armados y la construcción de nuevas identidades” en </w:t>
      </w:r>
      <w:proofErr w:type="spellStart"/>
      <w:r w:rsidRPr="00830CC6">
        <w:rPr>
          <w:rFonts w:eastAsiaTheme="minorHAnsi"/>
          <w:lang w:val="es-MX" w:eastAsia="en-US" w:bidi="hi-IN"/>
        </w:rPr>
        <w:t>Witold</w:t>
      </w:r>
      <w:proofErr w:type="spellEnd"/>
      <w:r w:rsidRPr="00830CC6">
        <w:rPr>
          <w:rFonts w:eastAsiaTheme="minorHAnsi"/>
          <w:lang w:val="es-MX" w:eastAsia="en-US" w:bidi="hi-IN"/>
        </w:rPr>
        <w:t xml:space="preserve"> </w:t>
      </w:r>
      <w:proofErr w:type="spellStart"/>
      <w:r w:rsidRPr="00830CC6">
        <w:rPr>
          <w:rFonts w:eastAsiaTheme="minorHAnsi"/>
          <w:lang w:val="es-MX" w:eastAsia="en-US" w:bidi="hi-IN"/>
        </w:rPr>
        <w:t>Jacorzynski</w:t>
      </w:r>
      <w:proofErr w:type="spellEnd"/>
      <w:r w:rsidRPr="00830CC6">
        <w:rPr>
          <w:rFonts w:eastAsiaTheme="minorHAnsi"/>
          <w:lang w:val="es-MX" w:eastAsia="en-US" w:bidi="hi-IN"/>
        </w:rPr>
        <w:t xml:space="preserve">, </w:t>
      </w:r>
      <w:r w:rsidRPr="00830CC6">
        <w:rPr>
          <w:rFonts w:eastAsiaTheme="minorHAnsi"/>
          <w:i/>
          <w:lang w:val="es-MX" w:eastAsia="en-US" w:bidi="hi-IN"/>
        </w:rPr>
        <w:t>Estudios sobre la violencia</w:t>
      </w:r>
      <w:r w:rsidRPr="00830CC6">
        <w:rPr>
          <w:rFonts w:eastAsiaTheme="minorHAnsi"/>
          <w:lang w:val="es-MX" w:eastAsia="en-US" w:bidi="hi-IN"/>
        </w:rPr>
        <w:t xml:space="preserve">, México, CIESAS / Porrúa, pp. 79- 95. </w:t>
      </w:r>
    </w:p>
    <w:p w:rsidR="007B0763" w:rsidRPr="00830CC6" w:rsidRDefault="007B0763" w:rsidP="007B0763">
      <w:pPr>
        <w:pStyle w:val="BodyText"/>
        <w:ind w:left="708" w:hanging="708"/>
        <w:jc w:val="both"/>
        <w:rPr>
          <w:rFonts w:eastAsiaTheme="minorHAnsi"/>
          <w:lang w:val="es-MX" w:eastAsia="en-US" w:bidi="hi-IN"/>
        </w:rPr>
      </w:pPr>
      <w:r w:rsidRPr="00830CC6">
        <w:rPr>
          <w:rFonts w:eastAsiaTheme="minorHAnsi"/>
          <w:lang w:val="es-MX" w:eastAsia="en-US" w:bidi="hi-IN"/>
        </w:rPr>
        <w:lastRenderedPageBreak/>
        <w:t>Olivera, Mercedes (2004a). “Sobre las profundidades del mandar obedeciendo” en Maya Lorena</w:t>
      </w:r>
      <w:r>
        <w:rPr>
          <w:rFonts w:eastAsiaTheme="minorHAnsi"/>
          <w:lang w:val="es-MX" w:eastAsia="en-US" w:bidi="hi-IN"/>
        </w:rPr>
        <w:t xml:space="preserve"> </w:t>
      </w:r>
      <w:r w:rsidRPr="00830CC6">
        <w:rPr>
          <w:rFonts w:eastAsiaTheme="minorHAnsi"/>
          <w:lang w:val="es-MX" w:eastAsia="en-US" w:bidi="hi-IN"/>
        </w:rPr>
        <w:t xml:space="preserve">Pérez Ruiz (coord.), </w:t>
      </w:r>
      <w:r w:rsidRPr="00830CC6">
        <w:rPr>
          <w:rFonts w:eastAsiaTheme="minorHAnsi"/>
          <w:i/>
          <w:lang w:val="es-MX" w:eastAsia="en-US" w:bidi="hi-IN"/>
        </w:rPr>
        <w:t>Tejiendo historias. Tierra, género y poder en Chiapas</w:t>
      </w:r>
      <w:r w:rsidRPr="00830CC6">
        <w:rPr>
          <w:rFonts w:eastAsiaTheme="minorHAnsi"/>
          <w:lang w:val="es-MX" w:eastAsia="en-US" w:bidi="hi-IN"/>
        </w:rPr>
        <w:t>, México, INAH, pp.355-386.</w:t>
      </w:r>
    </w:p>
    <w:p w:rsidR="007B0763" w:rsidRPr="00830CC6" w:rsidRDefault="007B0763" w:rsidP="007B0763">
      <w:pPr>
        <w:pStyle w:val="BodyText"/>
        <w:ind w:left="708" w:hanging="708"/>
        <w:jc w:val="both"/>
        <w:rPr>
          <w:rFonts w:eastAsiaTheme="minorHAnsi"/>
          <w:lang w:val="es-MX" w:eastAsia="en-US" w:bidi="hi-IN"/>
        </w:rPr>
      </w:pPr>
      <w:r w:rsidRPr="00830CC6">
        <w:rPr>
          <w:rFonts w:eastAsiaTheme="minorHAnsi"/>
          <w:lang w:val="es-MX" w:eastAsia="en-US" w:bidi="hi-IN"/>
        </w:rPr>
        <w:t xml:space="preserve">Olivera, Mercedes (coord.)(2004b). </w:t>
      </w:r>
      <w:r w:rsidRPr="00830CC6">
        <w:rPr>
          <w:rFonts w:eastAsiaTheme="minorHAnsi"/>
          <w:i/>
          <w:lang w:val="es-MX" w:eastAsia="en-US" w:bidi="hi-IN"/>
        </w:rPr>
        <w:t>De sumisiones, cambios y rebeldías. Mujeres indígenas de Chiapas</w:t>
      </w:r>
      <w:r w:rsidRPr="00830CC6">
        <w:rPr>
          <w:rFonts w:eastAsiaTheme="minorHAnsi"/>
          <w:lang w:val="es-MX" w:eastAsia="en-US" w:bidi="hi-IN"/>
        </w:rPr>
        <w:t>, Tuxtla Gutiérrez, CONACYT / UNICACH / UNACH.</w:t>
      </w:r>
    </w:p>
    <w:p w:rsidR="007B0763" w:rsidRPr="00830CC6" w:rsidRDefault="007B0763" w:rsidP="007B0763">
      <w:pPr>
        <w:pStyle w:val="BodyText"/>
        <w:ind w:left="708" w:hanging="708"/>
        <w:jc w:val="both"/>
        <w:rPr>
          <w:rFonts w:eastAsiaTheme="minorHAnsi"/>
          <w:lang w:val="es-MX" w:eastAsia="en-US" w:bidi="hi-IN"/>
        </w:rPr>
      </w:pPr>
      <w:r w:rsidRPr="00830CC6">
        <w:rPr>
          <w:rFonts w:eastAsiaTheme="minorHAnsi"/>
          <w:lang w:val="es-MX" w:eastAsia="en-US" w:bidi="hi-IN"/>
        </w:rPr>
        <w:t xml:space="preserve">Olivera, Mercedes (2007). </w:t>
      </w:r>
      <w:r>
        <w:rPr>
          <w:rFonts w:eastAsiaTheme="minorHAnsi"/>
          <w:lang w:val="es-MX" w:eastAsia="en-US" w:bidi="hi-IN"/>
        </w:rPr>
        <w:t>“</w:t>
      </w:r>
      <w:r w:rsidRPr="00830CC6">
        <w:rPr>
          <w:rFonts w:eastAsiaTheme="minorHAnsi"/>
          <w:lang w:val="es-MX" w:eastAsia="en-US" w:bidi="hi-IN"/>
        </w:rPr>
        <w:t xml:space="preserve">Acteal: los efectos de la guerra de baja intensidad” en Aída Hernández Castillo (coord.), </w:t>
      </w:r>
      <w:r w:rsidRPr="00830CC6">
        <w:rPr>
          <w:rFonts w:eastAsiaTheme="minorHAnsi"/>
          <w:i/>
          <w:lang w:val="es-MX" w:eastAsia="en-US" w:bidi="hi-IN"/>
        </w:rPr>
        <w:t>La otra palabra. Mujeres y violencia en Chiapas, antes y después de Acteal</w:t>
      </w:r>
      <w:r w:rsidRPr="00830CC6">
        <w:rPr>
          <w:rFonts w:eastAsiaTheme="minorHAnsi"/>
          <w:lang w:val="es-MX" w:eastAsia="en-US" w:bidi="hi-IN"/>
        </w:rPr>
        <w:t>, México, CIESAS / IWGIA, pp.114-124.</w:t>
      </w:r>
    </w:p>
    <w:p w:rsidR="007B0763" w:rsidRPr="00830CC6" w:rsidRDefault="007B0763" w:rsidP="007B0763">
      <w:pPr>
        <w:pStyle w:val="BodyText"/>
        <w:ind w:left="708" w:hanging="708"/>
        <w:jc w:val="both"/>
        <w:rPr>
          <w:rFonts w:eastAsiaTheme="minorHAnsi"/>
          <w:lang w:val="es-MX" w:eastAsia="en-US" w:bidi="hi-IN"/>
        </w:rPr>
      </w:pPr>
      <w:r w:rsidRPr="00830CC6">
        <w:rPr>
          <w:rFonts w:eastAsiaTheme="minorHAnsi"/>
          <w:lang w:val="es-MX" w:eastAsia="en-US" w:bidi="hi-IN"/>
        </w:rPr>
        <w:t xml:space="preserve">Olivera, Mercedes (2008). “Violencia </w:t>
      </w:r>
      <w:proofErr w:type="spellStart"/>
      <w:r w:rsidRPr="00830CC6">
        <w:rPr>
          <w:rFonts w:eastAsiaTheme="minorHAnsi"/>
          <w:lang w:val="es-MX" w:eastAsia="en-US" w:bidi="hi-IN"/>
        </w:rPr>
        <w:t>feminicida</w:t>
      </w:r>
      <w:proofErr w:type="spellEnd"/>
      <w:r w:rsidRPr="00830CC6">
        <w:rPr>
          <w:rFonts w:eastAsiaTheme="minorHAnsi"/>
          <w:lang w:val="es-MX" w:eastAsia="en-US" w:bidi="hi-IN"/>
        </w:rPr>
        <w:t xml:space="preserve"> en México: expresión de la crisis estructural” en Mercedes Olivera (coord.), </w:t>
      </w:r>
      <w:r w:rsidRPr="00830CC6">
        <w:rPr>
          <w:rFonts w:eastAsiaTheme="minorHAnsi"/>
          <w:i/>
          <w:lang w:val="es-MX" w:eastAsia="en-US" w:bidi="hi-IN"/>
        </w:rPr>
        <w:t xml:space="preserve">Violencia </w:t>
      </w:r>
      <w:proofErr w:type="spellStart"/>
      <w:r w:rsidRPr="00830CC6">
        <w:rPr>
          <w:rFonts w:eastAsiaTheme="minorHAnsi"/>
          <w:i/>
          <w:lang w:val="es-MX" w:eastAsia="en-US" w:bidi="hi-IN"/>
        </w:rPr>
        <w:t>feminicida</w:t>
      </w:r>
      <w:proofErr w:type="spellEnd"/>
      <w:r w:rsidRPr="00830CC6">
        <w:rPr>
          <w:rFonts w:eastAsiaTheme="minorHAnsi"/>
          <w:i/>
          <w:lang w:val="es-MX" w:eastAsia="en-US" w:bidi="hi-IN"/>
        </w:rPr>
        <w:t xml:space="preserve"> en Chiapas. Razones visibles y ocultas de nuestras luchas, resistencias y rebeldías</w:t>
      </w:r>
      <w:r w:rsidRPr="00830CC6">
        <w:rPr>
          <w:rFonts w:eastAsiaTheme="minorHAnsi"/>
          <w:lang w:val="es-MX" w:eastAsia="en-US" w:bidi="hi-IN"/>
        </w:rPr>
        <w:t xml:space="preserve">, Tuxtla Gutiérrez, CDMCH / UNICACH/ </w:t>
      </w:r>
      <w:proofErr w:type="spellStart"/>
      <w:r w:rsidRPr="00830CC6">
        <w:rPr>
          <w:rFonts w:eastAsiaTheme="minorHAnsi"/>
          <w:lang w:val="es-MX" w:eastAsia="en-US" w:bidi="hi-IN"/>
        </w:rPr>
        <w:t>Oxfam</w:t>
      </w:r>
      <w:proofErr w:type="spellEnd"/>
      <w:r w:rsidRPr="00830CC6">
        <w:rPr>
          <w:rFonts w:eastAsiaTheme="minorHAnsi"/>
          <w:lang w:val="es-MX" w:eastAsia="en-US" w:bidi="hi-IN"/>
        </w:rPr>
        <w:t xml:space="preserve"> </w:t>
      </w:r>
      <w:proofErr w:type="spellStart"/>
      <w:r w:rsidRPr="00830CC6">
        <w:rPr>
          <w:rFonts w:eastAsiaTheme="minorHAnsi"/>
          <w:lang w:val="es-MX" w:eastAsia="en-US" w:bidi="hi-IN"/>
        </w:rPr>
        <w:t>Novib</w:t>
      </w:r>
      <w:proofErr w:type="spellEnd"/>
      <w:r w:rsidRPr="00830CC6">
        <w:rPr>
          <w:rFonts w:eastAsiaTheme="minorHAnsi"/>
          <w:lang w:val="es-MX" w:eastAsia="en-US" w:bidi="hi-IN"/>
        </w:rPr>
        <w:t>, pp. 29-45.</w:t>
      </w:r>
    </w:p>
    <w:p w:rsidR="007B0763" w:rsidRPr="00830CC6" w:rsidRDefault="007B0763" w:rsidP="007B0763">
      <w:pPr>
        <w:pStyle w:val="BodyText"/>
        <w:ind w:left="708" w:hanging="708"/>
        <w:jc w:val="both"/>
        <w:rPr>
          <w:rFonts w:eastAsiaTheme="minorHAnsi"/>
          <w:lang w:val="es-MX" w:eastAsia="en-US" w:bidi="hi-IN"/>
        </w:rPr>
      </w:pPr>
      <w:r w:rsidRPr="00830CC6">
        <w:rPr>
          <w:rFonts w:eastAsiaTheme="minorHAnsi"/>
          <w:lang w:val="es-MX" w:eastAsia="en-US" w:bidi="hi-IN"/>
        </w:rPr>
        <w:t xml:space="preserve">Olivera, Mercedes (coord.)(2008). </w:t>
      </w:r>
      <w:r w:rsidRPr="00830CC6">
        <w:rPr>
          <w:rFonts w:eastAsiaTheme="minorHAnsi"/>
          <w:i/>
          <w:lang w:val="es-MX" w:eastAsia="en-US" w:bidi="hi-IN"/>
        </w:rPr>
        <w:t xml:space="preserve">Violencia </w:t>
      </w:r>
      <w:proofErr w:type="spellStart"/>
      <w:r w:rsidRPr="00830CC6">
        <w:rPr>
          <w:rFonts w:eastAsiaTheme="minorHAnsi"/>
          <w:i/>
          <w:lang w:val="es-MX" w:eastAsia="en-US" w:bidi="hi-IN"/>
        </w:rPr>
        <w:t>feminicida</w:t>
      </w:r>
      <w:proofErr w:type="spellEnd"/>
      <w:r w:rsidRPr="00830CC6">
        <w:rPr>
          <w:rFonts w:eastAsiaTheme="minorHAnsi"/>
          <w:i/>
          <w:lang w:val="es-MX" w:eastAsia="en-US" w:bidi="hi-IN"/>
        </w:rPr>
        <w:t xml:space="preserve"> en Chiapas. Razones visibles y ocultas de nuestras luchas, resistencias y rebeldías</w:t>
      </w:r>
      <w:r w:rsidRPr="00830CC6">
        <w:rPr>
          <w:rFonts w:eastAsiaTheme="minorHAnsi"/>
          <w:lang w:val="es-MX" w:eastAsia="en-US" w:bidi="hi-IN"/>
        </w:rPr>
        <w:t xml:space="preserve">, Tuxtla Gutiérrez, CDMCH/ UNICACH/ </w:t>
      </w:r>
      <w:proofErr w:type="spellStart"/>
      <w:r w:rsidRPr="00830CC6">
        <w:rPr>
          <w:rFonts w:eastAsiaTheme="minorHAnsi"/>
          <w:lang w:val="es-MX" w:eastAsia="en-US" w:bidi="hi-IN"/>
        </w:rPr>
        <w:t>Oxfam</w:t>
      </w:r>
      <w:proofErr w:type="spellEnd"/>
      <w:r w:rsidRPr="00830CC6">
        <w:rPr>
          <w:rFonts w:eastAsiaTheme="minorHAnsi"/>
          <w:lang w:val="es-MX" w:eastAsia="en-US" w:bidi="hi-IN"/>
        </w:rPr>
        <w:t xml:space="preserve"> </w:t>
      </w:r>
      <w:proofErr w:type="spellStart"/>
      <w:r w:rsidRPr="00830CC6">
        <w:rPr>
          <w:rFonts w:eastAsiaTheme="minorHAnsi"/>
          <w:lang w:val="es-MX" w:eastAsia="en-US" w:bidi="hi-IN"/>
        </w:rPr>
        <w:t>Novib</w:t>
      </w:r>
      <w:proofErr w:type="spellEnd"/>
      <w:r w:rsidRPr="00830CC6">
        <w:rPr>
          <w:rFonts w:eastAsiaTheme="minorHAnsi"/>
          <w:lang w:val="es-MX" w:eastAsia="en-US" w:bidi="hi-IN"/>
        </w:rPr>
        <w:t>.</w:t>
      </w:r>
    </w:p>
    <w:p w:rsidR="007B0763" w:rsidRPr="00830CC6" w:rsidRDefault="007B0763" w:rsidP="007B0763">
      <w:pPr>
        <w:pStyle w:val="BodyText"/>
        <w:ind w:left="708" w:hanging="708"/>
        <w:jc w:val="both"/>
        <w:rPr>
          <w:rFonts w:eastAsiaTheme="minorHAnsi"/>
          <w:lang w:val="es-MX" w:eastAsia="en-US" w:bidi="hi-IN"/>
        </w:rPr>
      </w:pPr>
      <w:r w:rsidRPr="00830CC6">
        <w:rPr>
          <w:rFonts w:eastAsiaTheme="minorHAnsi"/>
          <w:lang w:val="es-MX" w:eastAsia="en-US" w:bidi="hi-IN"/>
        </w:rPr>
        <w:t xml:space="preserve">Olivera, Mercedes (2009). “Las organizaciones de mujeres de Chiapas: mosaico de luces y esperanzas” en </w:t>
      </w:r>
      <w:proofErr w:type="spellStart"/>
      <w:r w:rsidRPr="00830CC6">
        <w:rPr>
          <w:rFonts w:eastAsiaTheme="minorHAnsi"/>
          <w:lang w:val="es-MX" w:eastAsia="en-US" w:bidi="hi-IN"/>
        </w:rPr>
        <w:t>Jodie</w:t>
      </w:r>
      <w:proofErr w:type="spellEnd"/>
      <w:r w:rsidRPr="00830CC6">
        <w:rPr>
          <w:rFonts w:eastAsiaTheme="minorHAnsi"/>
          <w:lang w:val="es-MX" w:eastAsia="en-US" w:bidi="hi-IN"/>
        </w:rPr>
        <w:t xml:space="preserve"> Lea </w:t>
      </w:r>
      <w:proofErr w:type="spellStart"/>
      <w:r w:rsidRPr="00830CC6">
        <w:rPr>
          <w:rFonts w:eastAsiaTheme="minorHAnsi"/>
          <w:lang w:val="es-MX" w:eastAsia="en-US" w:bidi="hi-IN"/>
        </w:rPr>
        <w:t>Martire</w:t>
      </w:r>
      <w:proofErr w:type="spellEnd"/>
      <w:r w:rsidRPr="00830CC6">
        <w:rPr>
          <w:rFonts w:eastAsiaTheme="minorHAnsi"/>
          <w:lang w:val="es-MX" w:eastAsia="en-US" w:bidi="hi-IN"/>
        </w:rPr>
        <w:t xml:space="preserve"> (coord.), </w:t>
      </w:r>
      <w:r w:rsidRPr="00830CC6">
        <w:rPr>
          <w:rFonts w:eastAsiaTheme="minorHAnsi"/>
          <w:i/>
          <w:lang w:val="es-MX" w:eastAsia="en-US" w:bidi="hi-IN"/>
        </w:rPr>
        <w:t>Las luchas por los derechos de las mujeres en Chiapas: un directorio de organizaciones sociales que trabajan a favor de las chiapanecas</w:t>
      </w:r>
      <w:r w:rsidRPr="00830CC6">
        <w:rPr>
          <w:rFonts w:eastAsiaTheme="minorHAnsi"/>
          <w:lang w:val="es-MX" w:eastAsia="en-US" w:bidi="hi-IN"/>
        </w:rPr>
        <w:t xml:space="preserve">, San Cristóbal de las Casas, Red Internacional de Mujeres: </w:t>
      </w:r>
      <w:proofErr w:type="spellStart"/>
      <w:r w:rsidRPr="00830CC6">
        <w:rPr>
          <w:rFonts w:eastAsiaTheme="minorHAnsi"/>
          <w:lang w:val="es-MX" w:eastAsia="en-US" w:bidi="hi-IN"/>
        </w:rPr>
        <w:t>Lilla</w:t>
      </w:r>
      <w:proofErr w:type="spellEnd"/>
      <w:r w:rsidRPr="00830CC6">
        <w:rPr>
          <w:rFonts w:eastAsiaTheme="minorHAnsi"/>
          <w:lang w:val="es-MX" w:eastAsia="en-US" w:bidi="hi-IN"/>
        </w:rPr>
        <w:t xml:space="preserve">/ Educación Comunitaria </w:t>
      </w:r>
      <w:proofErr w:type="spellStart"/>
      <w:r w:rsidRPr="00830CC6">
        <w:rPr>
          <w:rFonts w:eastAsiaTheme="minorHAnsi"/>
          <w:lang w:val="es-MX" w:eastAsia="en-US" w:bidi="hi-IN"/>
        </w:rPr>
        <w:t>Edmund</w:t>
      </w:r>
      <w:proofErr w:type="spellEnd"/>
      <w:r w:rsidRPr="00830CC6">
        <w:rPr>
          <w:rFonts w:eastAsiaTheme="minorHAnsi"/>
          <w:lang w:val="es-MX" w:eastAsia="en-US" w:bidi="hi-IN"/>
        </w:rPr>
        <w:t xml:space="preserve"> Rice, </w:t>
      </w:r>
      <w:proofErr w:type="spellStart"/>
      <w:r w:rsidRPr="00830CC6">
        <w:rPr>
          <w:rFonts w:eastAsiaTheme="minorHAnsi"/>
          <w:lang w:val="es-MX" w:eastAsia="en-US" w:bidi="hi-IN"/>
        </w:rPr>
        <w:t>pp.ix-xvii</w:t>
      </w:r>
      <w:proofErr w:type="spellEnd"/>
      <w:r w:rsidRPr="00830CC6">
        <w:rPr>
          <w:rFonts w:eastAsiaTheme="minorHAnsi"/>
          <w:lang w:val="es-MX" w:eastAsia="en-US" w:bidi="hi-IN"/>
        </w:rPr>
        <w:t>.</w:t>
      </w:r>
    </w:p>
    <w:p w:rsidR="007B0763" w:rsidRPr="00830CC6" w:rsidRDefault="007B0763" w:rsidP="007B0763">
      <w:pPr>
        <w:pStyle w:val="BodyText"/>
        <w:ind w:left="708" w:hanging="708"/>
        <w:jc w:val="both"/>
        <w:rPr>
          <w:rFonts w:eastAsiaTheme="minorHAnsi"/>
          <w:lang w:val="es-MX" w:eastAsia="en-US" w:bidi="hi-IN"/>
        </w:rPr>
      </w:pPr>
      <w:r w:rsidRPr="00830CC6">
        <w:rPr>
          <w:rFonts w:eastAsiaTheme="minorHAnsi"/>
          <w:lang w:val="es-MX" w:eastAsia="en-US" w:bidi="hi-IN"/>
        </w:rPr>
        <w:t xml:space="preserve">Olivera, Mercedes (2009). “El otro feminismo”, </w:t>
      </w:r>
      <w:r w:rsidRPr="00830CC6">
        <w:rPr>
          <w:rFonts w:eastAsiaTheme="minorHAnsi"/>
          <w:i/>
          <w:lang w:val="es-MX" w:eastAsia="en-US" w:bidi="hi-IN"/>
        </w:rPr>
        <w:t>Revista Rebeldía</w:t>
      </w:r>
      <w:r w:rsidRPr="00830CC6">
        <w:rPr>
          <w:rFonts w:eastAsiaTheme="minorHAnsi"/>
          <w:lang w:val="es-MX" w:eastAsia="en-US" w:bidi="hi-IN"/>
        </w:rPr>
        <w:t>, año 8, núm. 69, México, pp. 61-70.</w:t>
      </w:r>
    </w:p>
    <w:p w:rsidR="007B0763" w:rsidRPr="00830CC6" w:rsidRDefault="007B0763" w:rsidP="007B0763">
      <w:pPr>
        <w:pStyle w:val="BodyText"/>
        <w:ind w:left="708" w:hanging="708"/>
        <w:jc w:val="both"/>
        <w:rPr>
          <w:rFonts w:eastAsiaTheme="minorHAnsi"/>
          <w:lang w:val="es-MX" w:eastAsia="en-US" w:bidi="hi-IN"/>
        </w:rPr>
      </w:pPr>
      <w:r w:rsidRPr="00830CC6">
        <w:rPr>
          <w:rFonts w:eastAsiaTheme="minorHAnsi"/>
          <w:lang w:val="es-MX" w:eastAsia="en-US" w:bidi="hi-IN"/>
        </w:rPr>
        <w:t xml:space="preserve">Olivera, Mercedes y María Benítez Maldonado (2007). “Violencia </w:t>
      </w:r>
      <w:proofErr w:type="spellStart"/>
      <w:r w:rsidRPr="00830CC6">
        <w:rPr>
          <w:rFonts w:eastAsiaTheme="minorHAnsi"/>
          <w:lang w:val="es-MX" w:eastAsia="en-US" w:bidi="hi-IN"/>
        </w:rPr>
        <w:t>feminicida</w:t>
      </w:r>
      <w:proofErr w:type="spellEnd"/>
      <w:r w:rsidRPr="00830CC6">
        <w:rPr>
          <w:rFonts w:eastAsiaTheme="minorHAnsi"/>
          <w:lang w:val="es-MX" w:eastAsia="en-US" w:bidi="hi-IN"/>
        </w:rPr>
        <w:t xml:space="preserve"> en Chiapas”, en Mercedes Olivera (coord.)(2008), </w:t>
      </w:r>
      <w:r w:rsidRPr="00830CC6">
        <w:rPr>
          <w:rFonts w:eastAsiaTheme="minorHAnsi"/>
          <w:i/>
          <w:lang w:val="es-MX" w:eastAsia="en-US" w:bidi="hi-IN"/>
        </w:rPr>
        <w:t xml:space="preserve">Violencia </w:t>
      </w:r>
      <w:proofErr w:type="spellStart"/>
      <w:r w:rsidRPr="00830CC6">
        <w:rPr>
          <w:rFonts w:eastAsiaTheme="minorHAnsi"/>
          <w:i/>
          <w:lang w:val="es-MX" w:eastAsia="en-US" w:bidi="hi-IN"/>
        </w:rPr>
        <w:t>feminicida</w:t>
      </w:r>
      <w:proofErr w:type="spellEnd"/>
      <w:r w:rsidRPr="00830CC6">
        <w:rPr>
          <w:rFonts w:eastAsiaTheme="minorHAnsi"/>
          <w:i/>
          <w:lang w:val="es-MX" w:eastAsia="en-US" w:bidi="hi-IN"/>
        </w:rPr>
        <w:t xml:space="preserve"> en Chiapas. Razones visibles y ocultas de nuestras luchas, resistencias y rebeldías</w:t>
      </w:r>
      <w:r w:rsidRPr="00830CC6">
        <w:rPr>
          <w:rFonts w:eastAsiaTheme="minorHAnsi"/>
          <w:lang w:val="es-MX" w:eastAsia="en-US" w:bidi="hi-IN"/>
        </w:rPr>
        <w:t xml:space="preserve">, Tuxtla Gutiérrez, CDMCH/ UNICACH/ </w:t>
      </w:r>
      <w:proofErr w:type="spellStart"/>
      <w:r w:rsidRPr="00830CC6">
        <w:rPr>
          <w:rFonts w:eastAsiaTheme="minorHAnsi"/>
          <w:lang w:val="es-MX" w:eastAsia="en-US" w:bidi="hi-IN"/>
        </w:rPr>
        <w:t>Oxfam</w:t>
      </w:r>
      <w:proofErr w:type="spellEnd"/>
      <w:r w:rsidRPr="00830CC6">
        <w:rPr>
          <w:rFonts w:eastAsiaTheme="minorHAnsi"/>
          <w:lang w:val="es-MX" w:eastAsia="en-US" w:bidi="hi-IN"/>
        </w:rPr>
        <w:t xml:space="preserve"> </w:t>
      </w:r>
      <w:proofErr w:type="spellStart"/>
      <w:r w:rsidRPr="00830CC6">
        <w:rPr>
          <w:rFonts w:eastAsiaTheme="minorHAnsi"/>
          <w:lang w:val="es-MX" w:eastAsia="en-US" w:bidi="hi-IN"/>
        </w:rPr>
        <w:t>Novib</w:t>
      </w:r>
      <w:proofErr w:type="spellEnd"/>
      <w:r w:rsidRPr="00830CC6">
        <w:rPr>
          <w:rFonts w:eastAsiaTheme="minorHAnsi"/>
          <w:lang w:val="es-MX" w:eastAsia="en-US" w:bidi="hi-IN"/>
        </w:rPr>
        <w:t>, pp.13-28.</w:t>
      </w:r>
    </w:p>
    <w:p w:rsidR="007B0763" w:rsidRPr="00830CC6" w:rsidRDefault="007B0763" w:rsidP="007B0763">
      <w:pPr>
        <w:pStyle w:val="BodyText"/>
        <w:ind w:left="708" w:hanging="708"/>
        <w:jc w:val="both"/>
        <w:rPr>
          <w:rFonts w:eastAsiaTheme="minorHAnsi"/>
          <w:lang w:val="en-US" w:eastAsia="en-US" w:bidi="hi-IN"/>
        </w:rPr>
      </w:pPr>
      <w:r w:rsidRPr="00830CC6">
        <w:rPr>
          <w:rFonts w:eastAsiaTheme="minorHAnsi"/>
          <w:lang w:val="es-MX" w:eastAsia="en-US" w:bidi="hi-IN"/>
        </w:rPr>
        <w:t xml:space="preserve">Olivera, Mercedes y Victoria J. </w:t>
      </w:r>
      <w:proofErr w:type="spellStart"/>
      <w:r w:rsidRPr="00830CC6">
        <w:rPr>
          <w:rFonts w:eastAsiaTheme="minorHAnsi"/>
          <w:lang w:val="es-MX" w:eastAsia="en-US" w:bidi="hi-IN"/>
        </w:rPr>
        <w:t>Furio</w:t>
      </w:r>
      <w:proofErr w:type="spellEnd"/>
      <w:r w:rsidRPr="00830CC6">
        <w:rPr>
          <w:rFonts w:eastAsiaTheme="minorHAnsi"/>
          <w:lang w:val="es-MX" w:eastAsia="en-US" w:bidi="hi-IN"/>
        </w:rPr>
        <w:t xml:space="preserve"> (2006). </w:t>
      </w:r>
      <w:r w:rsidRPr="00830CC6">
        <w:rPr>
          <w:rFonts w:eastAsiaTheme="minorHAnsi"/>
          <w:lang w:val="en-US" w:eastAsia="en-US" w:bidi="hi-IN"/>
        </w:rPr>
        <w:t>“</w:t>
      </w:r>
      <w:proofErr w:type="spellStart"/>
      <w:r w:rsidRPr="00830CC6">
        <w:rPr>
          <w:rFonts w:eastAsiaTheme="minorHAnsi"/>
          <w:lang w:val="en-US" w:eastAsia="en-US" w:bidi="hi-IN"/>
        </w:rPr>
        <w:t>Violencia</w:t>
      </w:r>
      <w:proofErr w:type="spellEnd"/>
      <w:r w:rsidRPr="00830CC6">
        <w:rPr>
          <w:rFonts w:eastAsiaTheme="minorHAnsi"/>
          <w:lang w:val="en-US" w:eastAsia="en-US" w:bidi="hi-IN"/>
        </w:rPr>
        <w:t xml:space="preserve"> </w:t>
      </w:r>
      <w:proofErr w:type="spellStart"/>
      <w:r w:rsidRPr="00830CC6">
        <w:rPr>
          <w:rFonts w:eastAsiaTheme="minorHAnsi"/>
          <w:lang w:val="en-US" w:eastAsia="en-US" w:bidi="hi-IN"/>
        </w:rPr>
        <w:t>feminicida</w:t>
      </w:r>
      <w:proofErr w:type="spellEnd"/>
      <w:r w:rsidRPr="00830CC6">
        <w:rPr>
          <w:rFonts w:eastAsiaTheme="minorHAnsi"/>
          <w:lang w:val="en-US" w:eastAsia="en-US" w:bidi="hi-IN"/>
        </w:rPr>
        <w:t xml:space="preserve">: violence against women and Mexico´s structural crisis”, </w:t>
      </w:r>
      <w:r w:rsidRPr="00830CC6">
        <w:rPr>
          <w:rFonts w:eastAsiaTheme="minorHAnsi"/>
          <w:i/>
          <w:lang w:val="en-US" w:eastAsia="en-US" w:bidi="hi-IN"/>
        </w:rPr>
        <w:t xml:space="preserve">Latin American Perspectives. The Mexican Presidency, 2006 – 20012: </w:t>
      </w:r>
      <w:proofErr w:type="spellStart"/>
      <w:r w:rsidRPr="00830CC6">
        <w:rPr>
          <w:rFonts w:eastAsiaTheme="minorHAnsi"/>
          <w:i/>
          <w:lang w:val="en-US" w:eastAsia="en-US" w:bidi="hi-IN"/>
        </w:rPr>
        <w:t>Neoliberalism</w:t>
      </w:r>
      <w:proofErr w:type="spellEnd"/>
      <w:r w:rsidRPr="00830CC6">
        <w:rPr>
          <w:rFonts w:eastAsiaTheme="minorHAnsi"/>
          <w:i/>
          <w:lang w:val="en-US" w:eastAsia="en-US" w:bidi="hi-IN"/>
        </w:rPr>
        <w:t>, social movements and electoral politics</w:t>
      </w:r>
      <w:r w:rsidRPr="00830CC6">
        <w:rPr>
          <w:rFonts w:eastAsiaTheme="minorHAnsi"/>
          <w:lang w:val="en-US" w:eastAsia="en-US" w:bidi="hi-IN"/>
        </w:rPr>
        <w:t>, vol. 33, no. 2, EUA, Sage Publications Inc., pp.104-114.</w:t>
      </w:r>
    </w:p>
    <w:p w:rsidR="007B0763" w:rsidRPr="00830CC6" w:rsidRDefault="007B0763" w:rsidP="007B0763">
      <w:pPr>
        <w:pStyle w:val="BodyText"/>
        <w:ind w:left="708" w:hanging="708"/>
        <w:jc w:val="both"/>
        <w:rPr>
          <w:rFonts w:eastAsiaTheme="minorHAnsi"/>
          <w:lang w:val="es-MX" w:eastAsia="en-US" w:bidi="hi-IN"/>
        </w:rPr>
      </w:pPr>
      <w:r w:rsidRPr="00830CC6">
        <w:rPr>
          <w:rFonts w:eastAsiaTheme="minorHAnsi"/>
          <w:lang w:val="es-MX" w:eastAsia="en-US" w:bidi="hi-IN"/>
        </w:rPr>
        <w:t xml:space="preserve">Olivera, Mercedes y Alfredo Rasgado (s.a.). </w:t>
      </w:r>
      <w:r w:rsidRPr="00830CC6">
        <w:rPr>
          <w:rFonts w:eastAsiaTheme="minorHAnsi"/>
          <w:i/>
          <w:lang w:val="es-MX" w:eastAsia="en-US" w:bidi="hi-IN"/>
        </w:rPr>
        <w:t>Diagnóstico sobre la exclusión de la tierra de las mujeres chiapanecas</w:t>
      </w:r>
      <w:r w:rsidRPr="00830CC6">
        <w:rPr>
          <w:rFonts w:eastAsiaTheme="minorHAnsi"/>
          <w:lang w:val="es-MX" w:eastAsia="en-US" w:bidi="hi-IN"/>
        </w:rPr>
        <w:t xml:space="preserve">, Chiapas, CDMCH, </w:t>
      </w:r>
      <w:proofErr w:type="spellStart"/>
      <w:r w:rsidRPr="00830CC6">
        <w:rPr>
          <w:rFonts w:eastAsiaTheme="minorHAnsi"/>
          <w:lang w:val="es-MX" w:eastAsia="en-US" w:bidi="hi-IN"/>
        </w:rPr>
        <w:t>mimeo</w:t>
      </w:r>
      <w:proofErr w:type="spellEnd"/>
      <w:r w:rsidRPr="00830CC6">
        <w:rPr>
          <w:rFonts w:eastAsiaTheme="minorHAnsi"/>
          <w:lang w:val="es-MX" w:eastAsia="en-US" w:bidi="hi-IN"/>
        </w:rPr>
        <w:t>.</w:t>
      </w:r>
    </w:p>
    <w:p w:rsidR="007B0763" w:rsidRPr="00830CC6" w:rsidRDefault="007B0763" w:rsidP="007B0763">
      <w:pPr>
        <w:pStyle w:val="BodyText"/>
        <w:ind w:left="708" w:hanging="708"/>
        <w:jc w:val="both"/>
        <w:rPr>
          <w:rFonts w:eastAsiaTheme="minorHAnsi"/>
          <w:lang w:val="es-MX" w:eastAsia="en-US" w:bidi="hi-IN"/>
        </w:rPr>
      </w:pPr>
      <w:r w:rsidRPr="00830CC6">
        <w:rPr>
          <w:rFonts w:eastAsiaTheme="minorHAnsi"/>
          <w:lang w:val="es-MX" w:eastAsia="en-US" w:bidi="hi-IN"/>
        </w:rPr>
        <w:t xml:space="preserve">Olivera, Mercedes y Gabriela Vázquez (2004). “Neoliberalismo, conflicto armado y mujeres indígenas en Chiapas” en Mercedes Olivera (coord.) </w:t>
      </w:r>
      <w:r w:rsidRPr="00830CC6">
        <w:rPr>
          <w:rFonts w:eastAsiaTheme="minorHAnsi"/>
          <w:i/>
          <w:lang w:val="es-MX" w:eastAsia="en-US" w:bidi="hi-IN"/>
        </w:rPr>
        <w:t>De sumisiones, cambios y rebeldías. Mujeres indígenas de Chiapas</w:t>
      </w:r>
      <w:r w:rsidRPr="00830CC6">
        <w:rPr>
          <w:rFonts w:eastAsiaTheme="minorHAnsi"/>
          <w:lang w:val="es-MX" w:eastAsia="en-US" w:bidi="hi-IN"/>
        </w:rPr>
        <w:t>, Tuxtla Gutiérrez, CONACYT/ UNICACH/ UNACH,  pp. 92-169.</w:t>
      </w:r>
    </w:p>
    <w:p w:rsidR="007B0763" w:rsidRPr="00830CC6" w:rsidRDefault="007B0763" w:rsidP="007B0763">
      <w:pPr>
        <w:pStyle w:val="BodyText"/>
        <w:ind w:left="708" w:hanging="708"/>
        <w:jc w:val="both"/>
        <w:rPr>
          <w:rFonts w:eastAsiaTheme="minorHAnsi"/>
          <w:lang w:val="es-MX" w:eastAsia="en-US" w:bidi="hi-IN"/>
        </w:rPr>
      </w:pPr>
      <w:r w:rsidRPr="00830CC6">
        <w:rPr>
          <w:rFonts w:eastAsiaTheme="minorHAnsi"/>
          <w:lang w:val="es-MX" w:eastAsia="en-US" w:bidi="hi-IN"/>
        </w:rPr>
        <w:t xml:space="preserve">Palomo, </w:t>
      </w:r>
      <w:proofErr w:type="spellStart"/>
      <w:r w:rsidRPr="00830CC6">
        <w:rPr>
          <w:rFonts w:eastAsiaTheme="minorHAnsi"/>
          <w:lang w:val="es-MX" w:eastAsia="en-US" w:bidi="hi-IN"/>
        </w:rPr>
        <w:t>Nellys</w:t>
      </w:r>
      <w:proofErr w:type="spellEnd"/>
      <w:r w:rsidRPr="00830CC6">
        <w:rPr>
          <w:rFonts w:eastAsiaTheme="minorHAnsi"/>
          <w:lang w:val="es-MX" w:eastAsia="en-US" w:bidi="hi-IN"/>
        </w:rPr>
        <w:t xml:space="preserve"> et al. (1997). “Mujeres indígenas de Chiapas. Nuestros derechos, costumbres y tradiciones” en Sara Lovera y </w:t>
      </w:r>
      <w:proofErr w:type="spellStart"/>
      <w:r w:rsidRPr="00830CC6">
        <w:rPr>
          <w:rFonts w:eastAsiaTheme="minorHAnsi"/>
          <w:lang w:val="es-MX" w:eastAsia="en-US" w:bidi="hi-IN"/>
        </w:rPr>
        <w:t>Nellys</w:t>
      </w:r>
      <w:proofErr w:type="spellEnd"/>
      <w:r w:rsidRPr="00830CC6">
        <w:rPr>
          <w:rFonts w:eastAsiaTheme="minorHAnsi"/>
          <w:lang w:val="es-MX" w:eastAsia="en-US" w:bidi="hi-IN"/>
        </w:rPr>
        <w:t xml:space="preserve"> Palomo (</w:t>
      </w:r>
      <w:proofErr w:type="spellStart"/>
      <w:r w:rsidRPr="00830CC6">
        <w:rPr>
          <w:rFonts w:eastAsiaTheme="minorHAnsi"/>
          <w:lang w:val="es-MX" w:eastAsia="en-US" w:bidi="hi-IN"/>
        </w:rPr>
        <w:t>coords</w:t>
      </w:r>
      <w:proofErr w:type="spellEnd"/>
      <w:r w:rsidRPr="00830CC6">
        <w:rPr>
          <w:rFonts w:eastAsiaTheme="minorHAnsi"/>
          <w:lang w:val="es-MX" w:eastAsia="en-US" w:bidi="hi-IN"/>
        </w:rPr>
        <w:t xml:space="preserve">.), </w:t>
      </w:r>
      <w:r w:rsidRPr="00830CC6">
        <w:rPr>
          <w:rFonts w:eastAsiaTheme="minorHAnsi"/>
          <w:i/>
          <w:lang w:val="es-MX" w:eastAsia="en-US" w:bidi="hi-IN"/>
        </w:rPr>
        <w:t>Las Alzadas</w:t>
      </w:r>
      <w:r w:rsidRPr="00830CC6">
        <w:rPr>
          <w:rFonts w:eastAsiaTheme="minorHAnsi"/>
          <w:lang w:val="es-MX" w:eastAsia="en-US" w:bidi="hi-IN"/>
        </w:rPr>
        <w:t>, México, Comunicación e Información de la Mujer A. C. / Convergencia Socialista, pp.45-71.</w:t>
      </w:r>
    </w:p>
    <w:p w:rsidR="007B0763" w:rsidRPr="00830CC6" w:rsidRDefault="007B0763" w:rsidP="007B0763">
      <w:pPr>
        <w:pStyle w:val="BodyText"/>
        <w:ind w:left="708" w:hanging="708"/>
        <w:jc w:val="both"/>
        <w:rPr>
          <w:rFonts w:eastAsiaTheme="minorHAnsi"/>
          <w:lang w:val="es-MX" w:eastAsia="en-US" w:bidi="hi-IN"/>
        </w:rPr>
      </w:pPr>
      <w:proofErr w:type="spellStart"/>
      <w:r w:rsidRPr="00830CC6">
        <w:rPr>
          <w:rFonts w:eastAsiaTheme="minorHAnsi"/>
          <w:lang w:val="es-MX" w:eastAsia="en-US" w:bidi="hi-IN"/>
        </w:rPr>
        <w:lastRenderedPageBreak/>
        <w:t>Portolés</w:t>
      </w:r>
      <w:proofErr w:type="spellEnd"/>
      <w:r w:rsidRPr="00830CC6">
        <w:rPr>
          <w:rFonts w:eastAsiaTheme="minorHAnsi"/>
          <w:lang w:val="es-MX" w:eastAsia="en-US" w:bidi="hi-IN"/>
        </w:rPr>
        <w:t>, Asunción Olivia (2004). “</w:t>
      </w:r>
      <w:r w:rsidRPr="00830CC6">
        <w:rPr>
          <w:rFonts w:eastAsiaTheme="minorHAnsi"/>
          <w:bCs/>
          <w:lang w:val="es-MX" w:eastAsia="en-US" w:bidi="hi-IN"/>
        </w:rPr>
        <w:t xml:space="preserve">Feminismo postcolonial: la crítica al Eurocentrismo del feminismo occidental”, </w:t>
      </w:r>
      <w:r w:rsidRPr="00830CC6">
        <w:rPr>
          <w:rFonts w:eastAsiaTheme="minorHAnsi"/>
          <w:bCs/>
          <w:i/>
          <w:lang w:val="es-MX" w:eastAsia="en-US" w:bidi="hi-IN"/>
        </w:rPr>
        <w:t>Cuaderno de trabajo</w:t>
      </w:r>
      <w:r w:rsidRPr="00830CC6">
        <w:rPr>
          <w:rFonts w:eastAsiaTheme="minorHAnsi"/>
          <w:bCs/>
          <w:lang w:val="es-MX" w:eastAsia="en-US" w:bidi="hi-IN"/>
        </w:rPr>
        <w:t xml:space="preserve">, abril, </w:t>
      </w:r>
      <w:proofErr w:type="spellStart"/>
      <w:r w:rsidRPr="00830CC6">
        <w:rPr>
          <w:rFonts w:eastAsiaTheme="minorHAnsi"/>
          <w:bCs/>
          <w:lang w:val="es-MX" w:eastAsia="en-US" w:bidi="hi-IN"/>
        </w:rPr>
        <w:t>num.</w:t>
      </w:r>
      <w:proofErr w:type="spellEnd"/>
      <w:r w:rsidRPr="00830CC6">
        <w:rPr>
          <w:rFonts w:eastAsiaTheme="minorHAnsi"/>
          <w:bCs/>
          <w:lang w:val="es-MX" w:eastAsia="en-US" w:bidi="hi-IN"/>
        </w:rPr>
        <w:t xml:space="preserve"> 6, </w:t>
      </w:r>
      <w:r w:rsidRPr="00830CC6">
        <w:rPr>
          <w:rFonts w:eastAsiaTheme="minorHAnsi"/>
          <w:lang w:val="es-MX" w:eastAsia="en-US" w:bidi="hi-IN"/>
        </w:rPr>
        <w:t xml:space="preserve"> http://</w:t>
      </w:r>
      <w:hyperlink r:id="rId19" w:history="1">
        <w:r w:rsidRPr="00830CC6">
          <w:rPr>
            <w:rStyle w:val="Hyperlink"/>
            <w:rFonts w:eastAsiaTheme="minorHAnsi"/>
            <w:lang w:val="es-MX" w:eastAsia="en-US" w:bidi="hi-IN"/>
          </w:rPr>
          <w:t>www.glefas.org/glefas/files/biblio/feminismo_postcolonial_asuncion_olivia_portoles</w:t>
        </w:r>
      </w:hyperlink>
      <w:r w:rsidRPr="00830CC6">
        <w:rPr>
          <w:rFonts w:eastAsiaTheme="minorHAnsi"/>
          <w:lang w:val="es-MX" w:eastAsia="en-US" w:bidi="hi-IN"/>
        </w:rPr>
        <w:t>.pdf, consultado el 1 de junio de 2012.</w:t>
      </w:r>
    </w:p>
    <w:p w:rsidR="007B0763" w:rsidRPr="00830CC6" w:rsidRDefault="007B0763" w:rsidP="007B0763">
      <w:pPr>
        <w:pStyle w:val="BodyText"/>
        <w:ind w:left="708" w:hanging="708"/>
        <w:jc w:val="both"/>
        <w:rPr>
          <w:rFonts w:eastAsiaTheme="minorHAnsi"/>
          <w:lang w:val="es-MX" w:eastAsia="en-US" w:bidi="hi-IN"/>
        </w:rPr>
      </w:pPr>
      <w:r w:rsidRPr="00830CC6">
        <w:rPr>
          <w:rFonts w:eastAsiaTheme="minorHAnsi"/>
          <w:lang w:val="es-MX" w:eastAsia="en-US" w:bidi="hi-IN"/>
        </w:rPr>
        <w:t>Ríos Everardo, Maribel (2010). “Metodología de las ciencias sociales y perspectiva de género” en Norma Blázquez Graf, Fátima Flores Palacios y Maribel Ríos Everardo (</w:t>
      </w:r>
      <w:proofErr w:type="spellStart"/>
      <w:r w:rsidRPr="00830CC6">
        <w:rPr>
          <w:rFonts w:eastAsiaTheme="minorHAnsi"/>
          <w:lang w:val="es-MX" w:eastAsia="en-US" w:bidi="hi-IN"/>
        </w:rPr>
        <w:t>coords</w:t>
      </w:r>
      <w:proofErr w:type="spellEnd"/>
      <w:r w:rsidRPr="00830CC6">
        <w:rPr>
          <w:rFonts w:eastAsiaTheme="minorHAnsi"/>
          <w:lang w:val="es-MX" w:eastAsia="en-US" w:bidi="hi-IN"/>
        </w:rPr>
        <w:t xml:space="preserve">.), </w:t>
      </w:r>
      <w:r w:rsidRPr="00830CC6">
        <w:rPr>
          <w:rFonts w:eastAsiaTheme="minorHAnsi"/>
          <w:i/>
          <w:lang w:val="es-MX" w:eastAsia="en-US" w:bidi="hi-IN"/>
        </w:rPr>
        <w:t>Investigación feminista. Epistemología, metodología y representaciones sociales</w:t>
      </w:r>
      <w:r w:rsidRPr="00830CC6">
        <w:rPr>
          <w:rFonts w:eastAsiaTheme="minorHAnsi"/>
          <w:lang w:val="es-MX" w:eastAsia="en-US" w:bidi="hi-IN"/>
        </w:rPr>
        <w:t>, México, UNAM/ CEIICH/ Centro Regional de Investigaciones Multidisciplinarias/ Facultad de Psicología, pp.179-196.</w:t>
      </w:r>
    </w:p>
    <w:p w:rsidR="007B0763" w:rsidRPr="00830CC6" w:rsidRDefault="007B0763" w:rsidP="007B0763">
      <w:pPr>
        <w:pStyle w:val="BodyText"/>
        <w:ind w:left="708" w:hanging="708"/>
        <w:jc w:val="both"/>
        <w:rPr>
          <w:rFonts w:eastAsiaTheme="minorHAnsi"/>
          <w:bCs/>
          <w:lang w:eastAsia="en-US" w:bidi="hi-IN"/>
        </w:rPr>
      </w:pPr>
      <w:r w:rsidRPr="00830CC6">
        <w:rPr>
          <w:rFonts w:eastAsiaTheme="minorHAnsi"/>
          <w:bCs/>
          <w:lang w:eastAsia="en-US" w:bidi="hi-IN"/>
        </w:rPr>
        <w:t xml:space="preserve">Rivera, </w:t>
      </w:r>
      <w:proofErr w:type="spellStart"/>
      <w:r w:rsidRPr="00830CC6">
        <w:rPr>
          <w:rFonts w:eastAsiaTheme="minorHAnsi"/>
          <w:bCs/>
          <w:lang w:eastAsia="en-US" w:bidi="hi-IN"/>
        </w:rPr>
        <w:t>Tarcila</w:t>
      </w:r>
      <w:proofErr w:type="spellEnd"/>
      <w:r w:rsidRPr="00830CC6">
        <w:rPr>
          <w:rFonts w:eastAsiaTheme="minorHAnsi"/>
          <w:bCs/>
          <w:lang w:eastAsia="en-US" w:bidi="hi-IN"/>
        </w:rPr>
        <w:t xml:space="preserve"> (2004).</w:t>
      </w:r>
      <w:r w:rsidRPr="00830CC6">
        <w:rPr>
          <w:rFonts w:eastAsiaTheme="minorHAnsi"/>
          <w:b/>
          <w:bCs/>
          <w:lang w:eastAsia="en-US" w:bidi="hi-IN"/>
        </w:rPr>
        <w:t xml:space="preserve"> </w:t>
      </w:r>
      <w:r w:rsidRPr="00830CC6">
        <w:rPr>
          <w:rFonts w:eastAsiaTheme="minorHAnsi"/>
          <w:bCs/>
          <w:lang w:eastAsia="en-US" w:bidi="hi-IN"/>
        </w:rPr>
        <w:t>"Mujeres indígenas americanas luchando por sus derechos", Lima, http://</w:t>
      </w:r>
      <w:hyperlink r:id="rId20" w:history="1">
        <w:r w:rsidRPr="00830CC6">
          <w:rPr>
            <w:rStyle w:val="Hyperlink"/>
            <w:rFonts w:eastAsiaTheme="minorHAnsi"/>
            <w:bCs/>
            <w:lang w:eastAsia="en-US" w:bidi="hi-IN"/>
          </w:rPr>
          <w:t>www.un.org/esa/socdev/unpfii/documents/speech_rivera_es.doc</w:t>
        </w:r>
      </w:hyperlink>
      <w:r w:rsidRPr="00830CC6">
        <w:rPr>
          <w:rFonts w:eastAsiaTheme="minorHAnsi"/>
          <w:bCs/>
          <w:lang w:eastAsia="en-US" w:bidi="hi-IN"/>
        </w:rPr>
        <w:t>, consultado el 11 de noviembre de 2012.</w:t>
      </w:r>
    </w:p>
    <w:p w:rsidR="007B0763" w:rsidRPr="00830CC6" w:rsidRDefault="007B0763" w:rsidP="007B0763">
      <w:pPr>
        <w:pStyle w:val="BodyText"/>
        <w:ind w:left="708" w:hanging="708"/>
        <w:jc w:val="both"/>
        <w:rPr>
          <w:rFonts w:eastAsiaTheme="minorHAnsi"/>
          <w:lang w:val="es-MX" w:eastAsia="en-US" w:bidi="hi-IN"/>
        </w:rPr>
      </w:pPr>
      <w:r w:rsidRPr="00830CC6">
        <w:rPr>
          <w:rFonts w:eastAsiaTheme="minorHAnsi"/>
          <w:lang w:val="es-MX" w:eastAsia="en-US" w:bidi="hi-IN"/>
        </w:rPr>
        <w:t xml:space="preserve">Rodríguez Rejas, María José (2010). “El proceso de militarización en México: un caso ejemplar” en José María Calderón Rodríguez (coord.), </w:t>
      </w:r>
      <w:r w:rsidRPr="00830CC6">
        <w:rPr>
          <w:rFonts w:eastAsiaTheme="minorHAnsi"/>
          <w:i/>
          <w:lang w:val="es-MX" w:eastAsia="en-US" w:bidi="hi-IN"/>
        </w:rPr>
        <w:t>América Latina: estado y sociedad en cuestión</w:t>
      </w:r>
      <w:r w:rsidRPr="00830CC6">
        <w:rPr>
          <w:rFonts w:eastAsiaTheme="minorHAnsi"/>
          <w:lang w:val="es-MX" w:eastAsia="en-US" w:bidi="hi-IN"/>
        </w:rPr>
        <w:t xml:space="preserve">, México, Editorial </w:t>
      </w:r>
      <w:proofErr w:type="spellStart"/>
      <w:r w:rsidRPr="00830CC6">
        <w:rPr>
          <w:rFonts w:eastAsiaTheme="minorHAnsi"/>
          <w:lang w:val="es-MX" w:eastAsia="en-US" w:bidi="hi-IN"/>
        </w:rPr>
        <w:t>Edimpo</w:t>
      </w:r>
      <w:proofErr w:type="spellEnd"/>
      <w:r w:rsidRPr="00830CC6">
        <w:rPr>
          <w:rFonts w:eastAsiaTheme="minorHAnsi"/>
          <w:lang w:val="es-MX" w:eastAsia="en-US" w:bidi="hi-IN"/>
        </w:rPr>
        <w:t>, http://</w:t>
      </w:r>
      <w:hyperlink r:id="rId21" w:history="1">
        <w:r w:rsidRPr="00830CC6">
          <w:rPr>
            <w:rStyle w:val="Hyperlink"/>
            <w:rFonts w:eastAsiaTheme="minorHAnsi"/>
            <w:lang w:val="es-MX" w:eastAsia="en-US" w:bidi="hi-IN"/>
          </w:rPr>
          <w:t xml:space="preserve">www.babeldelnorte.com/index.php?option=com_content&amp;view=article&amp;id=6034:el-proceso-de-militarizacion-en-mexico-un-caso- </w:t>
        </w:r>
        <w:proofErr w:type="spellStart"/>
        <w:r w:rsidRPr="00830CC6">
          <w:rPr>
            <w:rStyle w:val="Hyperlink"/>
            <w:rFonts w:eastAsiaTheme="minorHAnsi"/>
            <w:lang w:val="es-MX" w:eastAsia="en-US" w:bidi="hi-IN"/>
          </w:rPr>
          <w:t>ejemplar&amp;catid</w:t>
        </w:r>
        <w:proofErr w:type="spellEnd"/>
        <w:r w:rsidRPr="00830CC6">
          <w:rPr>
            <w:rStyle w:val="Hyperlink"/>
            <w:rFonts w:eastAsiaTheme="minorHAnsi"/>
            <w:lang w:val="es-MX" w:eastAsia="en-US" w:bidi="hi-IN"/>
          </w:rPr>
          <w:t>=42:editorialistas&amp;Itemid=64</w:t>
        </w:r>
      </w:hyperlink>
      <w:r w:rsidRPr="00830CC6">
        <w:rPr>
          <w:rFonts w:eastAsiaTheme="minorHAnsi"/>
          <w:lang w:val="es-MX" w:eastAsia="en-US" w:bidi="hi-IN"/>
        </w:rPr>
        <w:t>, consultado en septiembre de 2010.</w:t>
      </w:r>
    </w:p>
    <w:p w:rsidR="007B0763" w:rsidRPr="00830CC6" w:rsidRDefault="007B0763" w:rsidP="007B0763">
      <w:pPr>
        <w:pStyle w:val="BodyText"/>
        <w:ind w:left="708" w:hanging="708"/>
        <w:jc w:val="both"/>
        <w:rPr>
          <w:rFonts w:eastAsiaTheme="minorHAnsi"/>
          <w:lang w:val="es-MX" w:eastAsia="en-US" w:bidi="hi-IN"/>
        </w:rPr>
      </w:pPr>
      <w:r w:rsidRPr="00830CC6">
        <w:rPr>
          <w:rFonts w:eastAsiaTheme="minorHAnsi"/>
          <w:lang w:val="es-MX" w:eastAsia="en-US" w:bidi="hi-IN"/>
        </w:rPr>
        <w:t>Rojas, Rosa (</w:t>
      </w:r>
      <w:proofErr w:type="spellStart"/>
      <w:r w:rsidRPr="00830CC6">
        <w:rPr>
          <w:rFonts w:eastAsiaTheme="minorHAnsi"/>
          <w:lang w:val="es-MX" w:eastAsia="en-US" w:bidi="hi-IN"/>
        </w:rPr>
        <w:t>comp</w:t>
      </w:r>
      <w:proofErr w:type="spellEnd"/>
      <w:r w:rsidRPr="00830CC6">
        <w:rPr>
          <w:rFonts w:eastAsiaTheme="minorHAnsi"/>
          <w:lang w:val="es-MX" w:eastAsia="en-US" w:bidi="hi-IN"/>
        </w:rPr>
        <w:t xml:space="preserve">.)(1994). </w:t>
      </w:r>
      <w:r w:rsidRPr="00830CC6">
        <w:rPr>
          <w:rFonts w:eastAsiaTheme="minorHAnsi"/>
          <w:i/>
          <w:lang w:val="es-MX" w:eastAsia="en-US" w:bidi="hi-IN"/>
        </w:rPr>
        <w:t>Chiapas ¿y las mujeres qué?</w:t>
      </w:r>
      <w:r w:rsidRPr="00830CC6">
        <w:rPr>
          <w:rFonts w:eastAsiaTheme="minorHAnsi"/>
          <w:lang w:val="es-MX" w:eastAsia="en-US" w:bidi="hi-IN"/>
        </w:rPr>
        <w:t>, México, Ediciones La Correa Feminista / Centro de Investigación y Capacitación de la Mujer A. C.</w:t>
      </w:r>
    </w:p>
    <w:p w:rsidR="007B0763" w:rsidRPr="00830CC6" w:rsidRDefault="007B0763" w:rsidP="007B0763">
      <w:pPr>
        <w:pStyle w:val="BodyText"/>
        <w:jc w:val="both"/>
        <w:rPr>
          <w:rFonts w:eastAsiaTheme="minorHAnsi"/>
          <w:lang w:val="es-MX" w:eastAsia="en-US" w:bidi="hi-IN"/>
        </w:rPr>
      </w:pPr>
      <w:r w:rsidRPr="00830CC6">
        <w:rPr>
          <w:rFonts w:eastAsiaTheme="minorHAnsi"/>
          <w:lang w:val="es-MX" w:eastAsia="en-US" w:bidi="hi-IN"/>
        </w:rPr>
        <w:t xml:space="preserve">Rovira, </w:t>
      </w:r>
      <w:proofErr w:type="spellStart"/>
      <w:r w:rsidRPr="00830CC6">
        <w:rPr>
          <w:rFonts w:eastAsiaTheme="minorHAnsi"/>
          <w:lang w:val="es-MX" w:eastAsia="en-US" w:bidi="hi-IN"/>
        </w:rPr>
        <w:t>Guiomar</w:t>
      </w:r>
      <w:proofErr w:type="spellEnd"/>
      <w:r w:rsidRPr="00830CC6">
        <w:rPr>
          <w:rFonts w:eastAsiaTheme="minorHAnsi"/>
          <w:lang w:val="es-MX" w:eastAsia="en-US" w:bidi="hi-IN"/>
        </w:rPr>
        <w:t xml:space="preserve"> (1998). </w:t>
      </w:r>
      <w:r w:rsidRPr="00830CC6">
        <w:rPr>
          <w:rFonts w:eastAsiaTheme="minorHAnsi"/>
          <w:i/>
          <w:lang w:val="es-MX" w:eastAsia="en-US" w:bidi="hi-IN"/>
        </w:rPr>
        <w:t>Mujeres de maíz</w:t>
      </w:r>
      <w:r w:rsidRPr="00830CC6">
        <w:rPr>
          <w:rFonts w:eastAsiaTheme="minorHAnsi"/>
          <w:lang w:val="es-MX" w:eastAsia="en-US" w:bidi="hi-IN"/>
        </w:rPr>
        <w:t>, México, Editorial Era.</w:t>
      </w:r>
    </w:p>
    <w:p w:rsidR="007B0763" w:rsidRPr="00830CC6" w:rsidRDefault="007B0763" w:rsidP="007B0763">
      <w:pPr>
        <w:pStyle w:val="BodyText"/>
        <w:ind w:left="708" w:hanging="708"/>
        <w:jc w:val="both"/>
        <w:rPr>
          <w:rFonts w:eastAsiaTheme="minorHAnsi"/>
          <w:lang w:val="es-MX" w:eastAsia="en-US" w:bidi="hi-IN"/>
        </w:rPr>
      </w:pPr>
      <w:r w:rsidRPr="00830CC6">
        <w:rPr>
          <w:rFonts w:eastAsiaTheme="minorHAnsi"/>
          <w:lang w:val="es-MX" w:eastAsia="en-US" w:bidi="hi-IN"/>
        </w:rPr>
        <w:t xml:space="preserve">Sánchez, Marta (2005). “Mujeres indígenas en México: acción y pensamiento, construyendo otras mujeres en nosotras mismas” en </w:t>
      </w:r>
      <w:proofErr w:type="spellStart"/>
      <w:r w:rsidRPr="00830CC6">
        <w:rPr>
          <w:rFonts w:eastAsiaTheme="minorHAnsi"/>
          <w:lang w:val="es-MX" w:eastAsia="en-US" w:bidi="hi-IN"/>
        </w:rPr>
        <w:t>Ochy</w:t>
      </w:r>
      <w:proofErr w:type="spellEnd"/>
      <w:r w:rsidRPr="00830CC6">
        <w:rPr>
          <w:rFonts w:eastAsiaTheme="minorHAnsi"/>
          <w:lang w:val="es-MX" w:eastAsia="en-US" w:bidi="hi-IN"/>
        </w:rPr>
        <w:t xml:space="preserve"> Curiel, Jules </w:t>
      </w:r>
      <w:proofErr w:type="spellStart"/>
      <w:r w:rsidRPr="00830CC6">
        <w:rPr>
          <w:rFonts w:eastAsiaTheme="minorHAnsi"/>
          <w:lang w:val="es-MX" w:eastAsia="en-US" w:bidi="hi-IN"/>
        </w:rPr>
        <w:t>Falquet</w:t>
      </w:r>
      <w:proofErr w:type="spellEnd"/>
      <w:r w:rsidRPr="00830CC6">
        <w:rPr>
          <w:rFonts w:eastAsiaTheme="minorHAnsi"/>
          <w:lang w:val="es-MX" w:eastAsia="en-US" w:bidi="hi-IN"/>
        </w:rPr>
        <w:t xml:space="preserve"> y Sabine </w:t>
      </w:r>
      <w:proofErr w:type="spellStart"/>
      <w:r w:rsidRPr="00830CC6">
        <w:rPr>
          <w:rFonts w:eastAsiaTheme="minorHAnsi"/>
          <w:lang w:val="es-MX" w:eastAsia="en-US" w:bidi="hi-IN"/>
        </w:rPr>
        <w:t>Masson</w:t>
      </w:r>
      <w:proofErr w:type="spellEnd"/>
      <w:r w:rsidRPr="00830CC6">
        <w:rPr>
          <w:rFonts w:eastAsiaTheme="minorHAnsi"/>
          <w:lang w:val="es-MX" w:eastAsia="en-US" w:bidi="hi-IN"/>
        </w:rPr>
        <w:t xml:space="preserve"> (</w:t>
      </w:r>
      <w:proofErr w:type="spellStart"/>
      <w:r w:rsidRPr="00830CC6">
        <w:rPr>
          <w:rFonts w:eastAsiaTheme="minorHAnsi"/>
          <w:lang w:val="es-MX" w:eastAsia="en-US" w:bidi="hi-IN"/>
        </w:rPr>
        <w:t>coords</w:t>
      </w:r>
      <w:proofErr w:type="spellEnd"/>
      <w:r w:rsidRPr="00830CC6">
        <w:rPr>
          <w:rFonts w:eastAsiaTheme="minorHAnsi"/>
          <w:lang w:val="es-MX" w:eastAsia="en-US" w:bidi="hi-IN"/>
        </w:rPr>
        <w:t xml:space="preserve">.), </w:t>
      </w:r>
      <w:proofErr w:type="spellStart"/>
      <w:r w:rsidRPr="00830CC6">
        <w:rPr>
          <w:rFonts w:eastAsiaTheme="minorHAnsi"/>
          <w:i/>
          <w:iCs/>
          <w:lang w:val="es-MX" w:eastAsia="en-US" w:bidi="hi-IN"/>
        </w:rPr>
        <w:t>Nouvelles</w:t>
      </w:r>
      <w:proofErr w:type="spellEnd"/>
      <w:r w:rsidRPr="00830CC6">
        <w:rPr>
          <w:rFonts w:eastAsiaTheme="minorHAnsi"/>
          <w:i/>
          <w:iCs/>
          <w:lang w:val="es-MX" w:eastAsia="en-US" w:bidi="hi-IN"/>
        </w:rPr>
        <w:t xml:space="preserve"> </w:t>
      </w:r>
      <w:proofErr w:type="spellStart"/>
      <w:r w:rsidRPr="00830CC6">
        <w:rPr>
          <w:rFonts w:eastAsiaTheme="minorHAnsi"/>
          <w:i/>
          <w:iCs/>
          <w:lang w:val="es-MX" w:eastAsia="en-US" w:bidi="hi-IN"/>
        </w:rPr>
        <w:t>Questions</w:t>
      </w:r>
      <w:proofErr w:type="spellEnd"/>
      <w:r w:rsidRPr="00830CC6">
        <w:rPr>
          <w:rFonts w:eastAsiaTheme="minorHAnsi"/>
          <w:i/>
          <w:iCs/>
          <w:lang w:val="es-MX" w:eastAsia="en-US" w:bidi="hi-IN"/>
        </w:rPr>
        <w:t xml:space="preserve"> </w:t>
      </w:r>
      <w:proofErr w:type="spellStart"/>
      <w:r w:rsidRPr="00830CC6">
        <w:rPr>
          <w:rFonts w:eastAsiaTheme="minorHAnsi"/>
          <w:i/>
          <w:iCs/>
          <w:lang w:val="es-MX" w:eastAsia="en-US" w:bidi="hi-IN"/>
        </w:rPr>
        <w:t>Feministes</w:t>
      </w:r>
      <w:proofErr w:type="spellEnd"/>
      <w:r w:rsidRPr="00830CC6">
        <w:rPr>
          <w:rFonts w:eastAsiaTheme="minorHAnsi"/>
          <w:i/>
          <w:iCs/>
          <w:lang w:val="es-MX" w:eastAsia="en-US" w:bidi="hi-IN"/>
        </w:rPr>
        <w:t xml:space="preserve">. </w:t>
      </w:r>
      <w:proofErr w:type="spellStart"/>
      <w:r w:rsidRPr="00830CC6">
        <w:rPr>
          <w:rFonts w:eastAsiaTheme="minorHAnsi"/>
          <w:i/>
          <w:iCs/>
          <w:lang w:val="es-MX" w:eastAsia="en-US" w:bidi="hi-IN"/>
        </w:rPr>
        <w:t>Revue</w:t>
      </w:r>
      <w:proofErr w:type="spellEnd"/>
      <w:r w:rsidRPr="00830CC6">
        <w:rPr>
          <w:rFonts w:eastAsiaTheme="minorHAnsi"/>
          <w:i/>
          <w:iCs/>
          <w:lang w:val="es-MX" w:eastAsia="en-US" w:bidi="hi-IN"/>
        </w:rPr>
        <w:t xml:space="preserve"> </w:t>
      </w:r>
      <w:proofErr w:type="spellStart"/>
      <w:r w:rsidRPr="00830CC6">
        <w:rPr>
          <w:rFonts w:eastAsiaTheme="minorHAnsi"/>
          <w:i/>
          <w:iCs/>
          <w:lang w:val="es-MX" w:eastAsia="en-US" w:bidi="hi-IN"/>
        </w:rPr>
        <w:t>Internationale</w:t>
      </w:r>
      <w:proofErr w:type="spellEnd"/>
      <w:r w:rsidRPr="00830CC6">
        <w:rPr>
          <w:rFonts w:eastAsiaTheme="minorHAnsi"/>
          <w:i/>
          <w:iCs/>
          <w:lang w:val="es-MX" w:eastAsia="en-US" w:bidi="hi-IN"/>
        </w:rPr>
        <w:t xml:space="preserve"> </w:t>
      </w:r>
      <w:proofErr w:type="spellStart"/>
      <w:r w:rsidRPr="00830CC6">
        <w:rPr>
          <w:rFonts w:eastAsiaTheme="minorHAnsi"/>
          <w:i/>
          <w:iCs/>
          <w:lang w:val="es-MX" w:eastAsia="en-US" w:bidi="hi-IN"/>
        </w:rPr>
        <w:t>francophone</w:t>
      </w:r>
      <w:proofErr w:type="spellEnd"/>
      <w:r w:rsidRPr="00830CC6">
        <w:rPr>
          <w:rFonts w:eastAsiaTheme="minorHAnsi"/>
          <w:i/>
          <w:iCs/>
          <w:lang w:val="es-MX" w:eastAsia="en-US" w:bidi="hi-IN"/>
        </w:rPr>
        <w:t>. Feminismos Disidentes en América Latina y el Caribe</w:t>
      </w:r>
      <w:r w:rsidRPr="00830CC6">
        <w:rPr>
          <w:rFonts w:eastAsiaTheme="minorHAnsi"/>
          <w:lang w:val="es-MX" w:eastAsia="en-US" w:bidi="hi-IN"/>
        </w:rPr>
        <w:t xml:space="preserve">, vol. 24, núm. 2, México, </w:t>
      </w:r>
      <w:proofErr w:type="spellStart"/>
      <w:r w:rsidRPr="00830CC6">
        <w:rPr>
          <w:rFonts w:eastAsiaTheme="minorHAnsi"/>
          <w:lang w:val="es-MX" w:eastAsia="en-US" w:bidi="hi-IN"/>
        </w:rPr>
        <w:t>Fem</w:t>
      </w:r>
      <w:proofErr w:type="spellEnd"/>
      <w:r w:rsidRPr="00830CC6">
        <w:rPr>
          <w:rFonts w:eastAsiaTheme="minorHAnsi"/>
          <w:lang w:val="es-MX" w:eastAsia="en-US" w:bidi="hi-IN"/>
        </w:rPr>
        <w:t>-e-libros, pp. 41-53.</w:t>
      </w:r>
    </w:p>
    <w:p w:rsidR="007B0763" w:rsidRPr="00830CC6" w:rsidRDefault="007B0763" w:rsidP="007B0763">
      <w:pPr>
        <w:pStyle w:val="BodyText"/>
        <w:ind w:left="708" w:hanging="708"/>
        <w:jc w:val="both"/>
        <w:rPr>
          <w:rFonts w:eastAsiaTheme="minorHAnsi"/>
          <w:lang w:val="es-MX" w:eastAsia="en-US" w:bidi="hi-IN"/>
        </w:rPr>
      </w:pPr>
      <w:proofErr w:type="spellStart"/>
      <w:r w:rsidRPr="00830CC6">
        <w:rPr>
          <w:rFonts w:eastAsiaTheme="minorHAnsi"/>
          <w:lang w:val="en-US" w:eastAsia="en-US" w:bidi="hi-IN"/>
        </w:rPr>
        <w:t>Sánchez</w:t>
      </w:r>
      <w:proofErr w:type="spellEnd"/>
      <w:r w:rsidRPr="00830CC6">
        <w:rPr>
          <w:rFonts w:eastAsiaTheme="minorHAnsi"/>
          <w:lang w:val="en-US" w:eastAsia="en-US" w:bidi="hi-IN"/>
        </w:rPr>
        <w:t xml:space="preserve"> </w:t>
      </w:r>
      <w:proofErr w:type="spellStart"/>
      <w:r w:rsidRPr="00830CC6">
        <w:rPr>
          <w:rFonts w:eastAsiaTheme="minorHAnsi"/>
          <w:lang w:val="en-US" w:eastAsia="en-US" w:bidi="hi-IN"/>
        </w:rPr>
        <w:t>Gómez</w:t>
      </w:r>
      <w:proofErr w:type="spellEnd"/>
      <w:r w:rsidRPr="00830CC6">
        <w:rPr>
          <w:rFonts w:eastAsiaTheme="minorHAnsi"/>
          <w:lang w:val="en-US" w:eastAsia="en-US" w:bidi="hi-IN"/>
        </w:rPr>
        <w:t xml:space="preserve">, Martha Judith y Mary Goldsmith (2000). </w:t>
      </w:r>
      <w:r w:rsidRPr="00830CC6">
        <w:rPr>
          <w:rFonts w:eastAsiaTheme="minorHAnsi"/>
          <w:lang w:val="es-MX" w:eastAsia="en-US" w:bidi="hi-IN"/>
        </w:rPr>
        <w:t xml:space="preserve">“Reflexiones en torno a la identidad étnica y genérica. Estudios sobre las mujeres indígenas en México”, </w:t>
      </w:r>
      <w:r w:rsidRPr="00830CC6">
        <w:rPr>
          <w:rFonts w:eastAsiaTheme="minorHAnsi"/>
          <w:i/>
          <w:lang w:val="es-MX" w:eastAsia="en-US" w:bidi="hi-IN"/>
        </w:rPr>
        <w:t>Política y cultura. Raza /etnia y género</w:t>
      </w:r>
      <w:r w:rsidRPr="00830CC6">
        <w:rPr>
          <w:rFonts w:eastAsiaTheme="minorHAnsi"/>
          <w:lang w:val="es-MX" w:eastAsia="en-US" w:bidi="hi-IN"/>
        </w:rPr>
        <w:t>, otoño, núm. 14, México, UAM –X, pp. 61-88.</w:t>
      </w:r>
    </w:p>
    <w:p w:rsidR="007B0763" w:rsidRPr="00830CC6" w:rsidRDefault="007B0763" w:rsidP="007B0763">
      <w:pPr>
        <w:pStyle w:val="BodyText"/>
        <w:ind w:left="708" w:hanging="708"/>
        <w:jc w:val="both"/>
        <w:rPr>
          <w:rFonts w:eastAsiaTheme="minorHAnsi"/>
          <w:lang w:val="es-MX" w:eastAsia="en-US" w:bidi="hi-IN"/>
        </w:rPr>
      </w:pPr>
      <w:proofErr w:type="spellStart"/>
      <w:r w:rsidRPr="00830CC6">
        <w:rPr>
          <w:rFonts w:eastAsiaTheme="minorHAnsi"/>
          <w:lang w:val="es-MX" w:eastAsia="en-US" w:bidi="hi-IN"/>
        </w:rPr>
        <w:t>Segato</w:t>
      </w:r>
      <w:proofErr w:type="spellEnd"/>
      <w:r w:rsidRPr="00830CC6">
        <w:rPr>
          <w:rFonts w:eastAsiaTheme="minorHAnsi"/>
          <w:lang w:val="es-MX" w:eastAsia="en-US" w:bidi="hi-IN"/>
        </w:rPr>
        <w:t xml:space="preserve">, Rita Laura (2010). “Prólogo” en Karina </w:t>
      </w:r>
      <w:proofErr w:type="spellStart"/>
      <w:r w:rsidRPr="00830CC6">
        <w:rPr>
          <w:rFonts w:eastAsiaTheme="minorHAnsi"/>
          <w:lang w:val="es-MX" w:eastAsia="en-US" w:bidi="hi-IN"/>
        </w:rPr>
        <w:t>Bidaseca</w:t>
      </w:r>
      <w:proofErr w:type="spellEnd"/>
      <w:r w:rsidRPr="00830CC6">
        <w:rPr>
          <w:rFonts w:eastAsiaTheme="minorHAnsi"/>
          <w:lang w:val="es-MX" w:eastAsia="en-US" w:bidi="hi-IN"/>
        </w:rPr>
        <w:t xml:space="preserve">, </w:t>
      </w:r>
      <w:r w:rsidRPr="00830CC6">
        <w:rPr>
          <w:rFonts w:eastAsiaTheme="minorHAnsi"/>
          <w:i/>
          <w:lang w:val="es-MX" w:eastAsia="en-US" w:bidi="hi-IN"/>
        </w:rPr>
        <w:t>Perturbando el texto colonial. Los estudios (pos)coloniales en América Latina</w:t>
      </w:r>
      <w:r w:rsidRPr="00830CC6">
        <w:rPr>
          <w:rFonts w:eastAsiaTheme="minorHAnsi"/>
          <w:lang w:val="es-MX" w:eastAsia="en-US" w:bidi="hi-IN"/>
        </w:rPr>
        <w:t>, Buenos Aires, Editorial SB, pp.11-21.</w:t>
      </w:r>
    </w:p>
    <w:p w:rsidR="007B0763" w:rsidRPr="00830CC6" w:rsidRDefault="007B0763" w:rsidP="007B0763">
      <w:pPr>
        <w:pStyle w:val="BodyText"/>
        <w:ind w:left="708" w:hanging="708"/>
        <w:jc w:val="both"/>
        <w:rPr>
          <w:rFonts w:eastAsiaTheme="minorHAnsi"/>
          <w:lang w:val="es-MX" w:eastAsia="en-US" w:bidi="hi-IN"/>
        </w:rPr>
      </w:pPr>
      <w:proofErr w:type="spellStart"/>
      <w:r w:rsidRPr="00830CC6">
        <w:rPr>
          <w:rFonts w:eastAsiaTheme="minorHAnsi"/>
          <w:lang w:val="es-MX" w:eastAsia="en-US" w:bidi="hi-IN"/>
        </w:rPr>
        <w:t>Spivak</w:t>
      </w:r>
      <w:proofErr w:type="spellEnd"/>
      <w:r w:rsidRPr="00830CC6">
        <w:rPr>
          <w:rFonts w:eastAsiaTheme="minorHAnsi"/>
          <w:lang w:val="es-MX" w:eastAsia="en-US" w:bidi="hi-IN"/>
        </w:rPr>
        <w:t xml:space="preserve">, </w:t>
      </w:r>
      <w:proofErr w:type="spellStart"/>
      <w:r w:rsidRPr="00830CC6">
        <w:rPr>
          <w:rFonts w:eastAsiaTheme="minorHAnsi"/>
          <w:lang w:val="es-MX" w:eastAsia="en-US" w:bidi="hi-IN"/>
        </w:rPr>
        <w:t>Gayatri</w:t>
      </w:r>
      <w:proofErr w:type="spellEnd"/>
      <w:r w:rsidRPr="00830CC6">
        <w:rPr>
          <w:rFonts w:eastAsiaTheme="minorHAnsi"/>
          <w:lang w:val="es-MX" w:eastAsia="en-US" w:bidi="hi-IN"/>
        </w:rPr>
        <w:t xml:space="preserve"> (2003). “¿Puede hablar el subalterno?”, </w:t>
      </w:r>
      <w:r w:rsidRPr="00830CC6">
        <w:rPr>
          <w:rFonts w:eastAsiaTheme="minorHAnsi"/>
          <w:i/>
          <w:lang w:val="es-MX" w:eastAsia="en-US" w:bidi="hi-IN"/>
        </w:rPr>
        <w:t>Revista colombiana de antropología</w:t>
      </w:r>
      <w:r w:rsidRPr="00830CC6">
        <w:rPr>
          <w:rFonts w:eastAsiaTheme="minorHAnsi"/>
          <w:lang w:val="es-MX" w:eastAsia="en-US" w:bidi="hi-IN"/>
        </w:rPr>
        <w:t xml:space="preserve">, </w:t>
      </w:r>
      <w:r w:rsidRPr="00830CC6">
        <w:rPr>
          <w:rFonts w:eastAsiaTheme="minorHAnsi"/>
          <w:lang w:val="es-MX" w:eastAsia="en-US" w:bidi="hi-IN"/>
        </w:rPr>
        <w:tab/>
        <w:t>vol. 39, ene-</w:t>
      </w:r>
      <w:proofErr w:type="spellStart"/>
      <w:r w:rsidRPr="00830CC6">
        <w:rPr>
          <w:rFonts w:eastAsiaTheme="minorHAnsi"/>
          <w:lang w:val="es-MX" w:eastAsia="en-US" w:bidi="hi-IN"/>
        </w:rPr>
        <w:t>dic</w:t>
      </w:r>
      <w:proofErr w:type="spellEnd"/>
      <w:r w:rsidRPr="00830CC6">
        <w:rPr>
          <w:rFonts w:eastAsiaTheme="minorHAnsi"/>
          <w:lang w:val="es-MX" w:eastAsia="en-US" w:bidi="hi-IN"/>
        </w:rPr>
        <w:t>, Bogotá, Instituto Colombiano de Antropología e Historia, pp. 297-364.</w:t>
      </w:r>
    </w:p>
    <w:p w:rsidR="007B0763" w:rsidRPr="00830CC6" w:rsidRDefault="007B0763" w:rsidP="007B0763">
      <w:pPr>
        <w:pStyle w:val="BodyText"/>
        <w:ind w:left="708" w:hanging="708"/>
        <w:jc w:val="both"/>
        <w:rPr>
          <w:rFonts w:eastAsiaTheme="minorHAnsi"/>
          <w:lang w:val="es-MX" w:eastAsia="en-US" w:bidi="hi-IN"/>
        </w:rPr>
      </w:pPr>
      <w:proofErr w:type="spellStart"/>
      <w:r w:rsidRPr="00830CC6">
        <w:rPr>
          <w:rFonts w:eastAsiaTheme="minorHAnsi"/>
          <w:lang w:val="es-MX" w:eastAsia="en-US" w:bidi="hi-IN"/>
        </w:rPr>
        <w:t>Stavenhagen</w:t>
      </w:r>
      <w:proofErr w:type="spellEnd"/>
      <w:r w:rsidRPr="00830CC6">
        <w:rPr>
          <w:rFonts w:eastAsiaTheme="minorHAnsi"/>
          <w:lang w:val="es-MX" w:eastAsia="en-US" w:bidi="hi-IN"/>
        </w:rPr>
        <w:t>, Rodolfo (2003). “¿Por qué los derechos indígenas?” en Comisión Nacional de los Derechos Humanos (</w:t>
      </w:r>
      <w:proofErr w:type="spellStart"/>
      <w:r w:rsidRPr="00830CC6">
        <w:rPr>
          <w:rFonts w:eastAsiaTheme="minorHAnsi"/>
          <w:lang w:val="es-MX" w:eastAsia="en-US" w:bidi="hi-IN"/>
        </w:rPr>
        <w:t>comp</w:t>
      </w:r>
      <w:proofErr w:type="spellEnd"/>
      <w:r w:rsidRPr="00830CC6">
        <w:rPr>
          <w:rFonts w:eastAsiaTheme="minorHAnsi"/>
          <w:lang w:val="es-MX" w:eastAsia="en-US" w:bidi="hi-IN"/>
        </w:rPr>
        <w:t xml:space="preserve">.), </w:t>
      </w:r>
      <w:r w:rsidRPr="00830CC6">
        <w:rPr>
          <w:rFonts w:eastAsiaTheme="minorHAnsi"/>
          <w:i/>
          <w:lang w:val="es-MX" w:eastAsia="en-US" w:bidi="hi-IN"/>
        </w:rPr>
        <w:t>Los derechos de los pueblos indígenas</w:t>
      </w:r>
      <w:r w:rsidRPr="00830CC6">
        <w:rPr>
          <w:rFonts w:eastAsiaTheme="minorHAnsi"/>
          <w:lang w:val="es-MX" w:eastAsia="en-US" w:bidi="hi-IN"/>
        </w:rPr>
        <w:t>, Fascículo I, Serie Prevención de la violencia, atención a grupos vulnerables y los derechos humanos, México, CNDH, 15-34.</w:t>
      </w:r>
    </w:p>
    <w:p w:rsidR="007B0763" w:rsidRPr="00830CC6" w:rsidRDefault="007B0763" w:rsidP="007B0763">
      <w:pPr>
        <w:pStyle w:val="BodyText"/>
        <w:ind w:left="708" w:hanging="708"/>
        <w:jc w:val="both"/>
        <w:rPr>
          <w:rFonts w:eastAsiaTheme="minorHAnsi"/>
          <w:lang w:val="es-MX" w:eastAsia="en-US" w:bidi="hi-IN"/>
        </w:rPr>
      </w:pPr>
      <w:r w:rsidRPr="00830CC6">
        <w:rPr>
          <w:rFonts w:eastAsiaTheme="minorHAnsi"/>
          <w:lang w:val="es-MX" w:eastAsia="en-US" w:bidi="hi-IN"/>
        </w:rPr>
        <w:t xml:space="preserve">Suárez Nava, Liliana y Aída Hernández Castillo (eds.)(2008). </w:t>
      </w:r>
      <w:r w:rsidRPr="00830CC6">
        <w:rPr>
          <w:rFonts w:eastAsiaTheme="minorHAnsi"/>
          <w:i/>
          <w:lang w:val="es-MX" w:eastAsia="en-US" w:bidi="hi-IN"/>
        </w:rPr>
        <w:t>Descolonizando el feminismo. Teorías y prácticas desde los márgenes</w:t>
      </w:r>
      <w:r w:rsidRPr="00830CC6">
        <w:rPr>
          <w:rFonts w:eastAsiaTheme="minorHAnsi"/>
          <w:lang w:val="es-MX" w:eastAsia="en-US" w:bidi="hi-IN"/>
        </w:rPr>
        <w:t>, Madrid, Ediciones Cátedra.</w:t>
      </w:r>
    </w:p>
    <w:p w:rsidR="007B0763" w:rsidRPr="00830CC6" w:rsidRDefault="007B0763" w:rsidP="007B0763">
      <w:pPr>
        <w:pStyle w:val="BodyText"/>
        <w:ind w:left="708" w:hanging="708"/>
        <w:jc w:val="both"/>
        <w:rPr>
          <w:rFonts w:eastAsiaTheme="minorHAnsi"/>
          <w:lang w:val="es-MX" w:eastAsia="en-US" w:bidi="hi-IN"/>
        </w:rPr>
      </w:pPr>
      <w:proofErr w:type="spellStart"/>
      <w:r w:rsidRPr="00830CC6">
        <w:rPr>
          <w:rFonts w:eastAsiaTheme="minorHAnsi"/>
          <w:lang w:val="es-MX" w:eastAsia="en-US" w:bidi="hi-IN"/>
        </w:rPr>
        <w:lastRenderedPageBreak/>
        <w:t>Tarrés</w:t>
      </w:r>
      <w:proofErr w:type="spellEnd"/>
      <w:r w:rsidRPr="00830CC6">
        <w:rPr>
          <w:rFonts w:eastAsiaTheme="minorHAnsi"/>
          <w:lang w:val="es-MX" w:eastAsia="en-US" w:bidi="hi-IN"/>
        </w:rPr>
        <w:t xml:space="preserve">, Ma. Luisa (2001). “De la necesidad de una postura crítica en los estudios de género”, </w:t>
      </w:r>
      <w:r w:rsidRPr="00830CC6">
        <w:rPr>
          <w:rFonts w:eastAsiaTheme="minorHAnsi"/>
          <w:i/>
          <w:lang w:val="es-MX" w:eastAsia="en-US" w:bidi="hi-IN"/>
        </w:rPr>
        <w:t>La Ventana</w:t>
      </w:r>
      <w:r w:rsidRPr="00830CC6">
        <w:rPr>
          <w:rFonts w:eastAsiaTheme="minorHAnsi"/>
          <w:lang w:val="es-MX" w:eastAsia="en-US" w:bidi="hi-IN"/>
        </w:rPr>
        <w:t>, núm. 13, México, Universidad de Guadalajara, pp. 107-136.</w:t>
      </w:r>
    </w:p>
    <w:p w:rsidR="007B0763" w:rsidRPr="00830CC6" w:rsidRDefault="007B0763" w:rsidP="007B0763">
      <w:pPr>
        <w:pStyle w:val="BodyText"/>
        <w:ind w:left="708" w:hanging="708"/>
        <w:jc w:val="both"/>
        <w:rPr>
          <w:rFonts w:eastAsiaTheme="minorHAnsi"/>
          <w:lang w:val="es-MX" w:eastAsia="en-US" w:bidi="hi-IN"/>
        </w:rPr>
      </w:pPr>
      <w:r w:rsidRPr="00830CC6">
        <w:rPr>
          <w:lang w:val="en-US"/>
        </w:rPr>
        <w:t xml:space="preserve">Trinh, T. </w:t>
      </w:r>
      <w:r w:rsidRPr="00830CC6">
        <w:rPr>
          <w:color w:val="000000"/>
          <w:shd w:val="clear" w:color="auto" w:fill="FFFFFF"/>
          <w:lang w:val="en-US"/>
        </w:rPr>
        <w:t xml:space="preserve">Minh-ha (1986-87). “She, the </w:t>
      </w:r>
      <w:proofErr w:type="spellStart"/>
      <w:r w:rsidRPr="00830CC6">
        <w:rPr>
          <w:color w:val="000000"/>
          <w:shd w:val="clear" w:color="auto" w:fill="FFFFFF"/>
          <w:lang w:val="en-US"/>
        </w:rPr>
        <w:t>Inappropiate</w:t>
      </w:r>
      <w:proofErr w:type="spellEnd"/>
      <w:r w:rsidRPr="00830CC6">
        <w:rPr>
          <w:color w:val="000000"/>
          <w:shd w:val="clear" w:color="auto" w:fill="FFFFFF"/>
          <w:lang w:val="en-US"/>
        </w:rPr>
        <w:t>/d Other”,</w:t>
      </w:r>
      <w:r w:rsidRPr="00830CC6">
        <w:rPr>
          <w:i/>
          <w:color w:val="000000"/>
          <w:shd w:val="clear" w:color="auto" w:fill="FFFFFF"/>
          <w:lang w:val="en-US"/>
        </w:rPr>
        <w:t xml:space="preserve"> Special Issue on Third World Women. </w:t>
      </w:r>
      <w:proofErr w:type="spellStart"/>
      <w:r w:rsidRPr="00830CC6">
        <w:rPr>
          <w:i/>
          <w:color w:val="000000"/>
          <w:shd w:val="clear" w:color="auto" w:fill="FFFFFF"/>
          <w:lang w:val="es-MX"/>
        </w:rPr>
        <w:t>Discourse</w:t>
      </w:r>
      <w:proofErr w:type="spellEnd"/>
      <w:r w:rsidRPr="00830CC6">
        <w:rPr>
          <w:color w:val="000000"/>
          <w:shd w:val="clear" w:color="auto" w:fill="FFFFFF"/>
          <w:lang w:val="es-MX"/>
        </w:rPr>
        <w:t>, núm. 8, invierno</w:t>
      </w:r>
    </w:p>
    <w:p w:rsidR="007B0763" w:rsidRPr="00830CC6" w:rsidRDefault="007B0763" w:rsidP="007B0763">
      <w:pPr>
        <w:pStyle w:val="BodyText"/>
        <w:ind w:left="708" w:hanging="708"/>
        <w:jc w:val="both"/>
        <w:rPr>
          <w:rFonts w:eastAsiaTheme="minorHAnsi"/>
          <w:lang w:val="es-MX" w:eastAsia="en-US" w:bidi="hi-IN"/>
        </w:rPr>
      </w:pPr>
      <w:r w:rsidRPr="00830CC6">
        <w:rPr>
          <w:rFonts w:eastAsiaTheme="minorHAnsi"/>
          <w:lang w:val="es-MX" w:eastAsia="en-US" w:bidi="hi-IN"/>
        </w:rPr>
        <w:t xml:space="preserve">Tuñón </w:t>
      </w:r>
      <w:proofErr w:type="spellStart"/>
      <w:r w:rsidRPr="00830CC6">
        <w:rPr>
          <w:rFonts w:eastAsiaTheme="minorHAnsi"/>
          <w:lang w:val="es-MX" w:eastAsia="en-US" w:bidi="hi-IN"/>
        </w:rPr>
        <w:t>Pablos</w:t>
      </w:r>
      <w:proofErr w:type="spellEnd"/>
      <w:r w:rsidRPr="00830CC6">
        <w:rPr>
          <w:rFonts w:eastAsiaTheme="minorHAnsi"/>
          <w:lang w:val="es-MX" w:eastAsia="en-US" w:bidi="hi-IN"/>
        </w:rPr>
        <w:t xml:space="preserve">, Esperanza (1997). </w:t>
      </w:r>
      <w:r w:rsidRPr="00830CC6">
        <w:rPr>
          <w:rFonts w:eastAsiaTheme="minorHAnsi"/>
          <w:i/>
          <w:lang w:val="es-MX" w:eastAsia="en-US" w:bidi="hi-IN"/>
        </w:rPr>
        <w:t>Mujeres en escena: de la tramoya al protagonismo. El quehacer del movimiento amplio de mujeres de México (1982-1994),</w:t>
      </w:r>
      <w:r w:rsidRPr="00830CC6">
        <w:rPr>
          <w:rFonts w:eastAsiaTheme="minorHAnsi"/>
          <w:lang w:val="es-MX" w:eastAsia="en-US" w:bidi="hi-IN"/>
        </w:rPr>
        <w:t xml:space="preserve"> México, UNAM/ Colegio de la Frontera Sur / Porrúa.</w:t>
      </w:r>
    </w:p>
    <w:p w:rsidR="007B0763" w:rsidRPr="00830CC6" w:rsidRDefault="007B0763" w:rsidP="007B0763">
      <w:pPr>
        <w:pStyle w:val="BodyText"/>
        <w:ind w:left="708" w:hanging="708"/>
        <w:jc w:val="both"/>
        <w:rPr>
          <w:rFonts w:eastAsiaTheme="minorHAnsi"/>
          <w:lang w:val="es-MX" w:eastAsia="en-US" w:bidi="hi-IN"/>
        </w:rPr>
      </w:pPr>
      <w:r w:rsidRPr="00830CC6">
        <w:rPr>
          <w:rFonts w:eastAsiaTheme="minorHAnsi"/>
          <w:lang w:val="es-MX" w:eastAsia="en-US" w:bidi="hi-IN"/>
        </w:rPr>
        <w:t xml:space="preserve">Valladares de la Cruz, Laura (2008). “Los derechos humanos de las mujeres indígenas. De la aldea local a los foros internacionales”, </w:t>
      </w:r>
      <w:r w:rsidRPr="00830CC6">
        <w:rPr>
          <w:rFonts w:eastAsiaTheme="minorHAnsi"/>
          <w:i/>
          <w:lang w:val="es-MX" w:eastAsia="en-US" w:bidi="hi-IN"/>
        </w:rPr>
        <w:t>Revista Alteridades</w:t>
      </w:r>
      <w:r w:rsidRPr="00830CC6">
        <w:rPr>
          <w:rFonts w:eastAsiaTheme="minorHAnsi"/>
          <w:lang w:val="es-MX" w:eastAsia="en-US" w:bidi="hi-IN"/>
        </w:rPr>
        <w:t>, núm. 35, vol. 18, pp. 47-65.</w:t>
      </w:r>
    </w:p>
    <w:p w:rsidR="007B0763" w:rsidRPr="00830CC6" w:rsidRDefault="007B0763" w:rsidP="007B0763">
      <w:pPr>
        <w:pStyle w:val="BodyText"/>
        <w:ind w:left="708" w:hanging="708"/>
        <w:jc w:val="both"/>
        <w:rPr>
          <w:rFonts w:eastAsiaTheme="minorHAnsi"/>
          <w:lang w:val="es-MX" w:eastAsia="en-US" w:bidi="hi-IN"/>
        </w:rPr>
      </w:pPr>
      <w:r w:rsidRPr="00830CC6">
        <w:rPr>
          <w:rFonts w:eastAsiaTheme="minorHAnsi"/>
          <w:lang w:val="es-MX" w:eastAsia="en-US" w:bidi="hi-IN"/>
        </w:rPr>
        <w:t>Vázquez, M. Gabriela (2001). “El modelo neoliberal en México: pobreza, polarización y reducción del espacio de la política social”, tesis de licenciatura, México, Licenciatura en Ciencias Políticas y Sociales, México, Universidad Nacional Autónoma de México.</w:t>
      </w:r>
    </w:p>
    <w:p w:rsidR="007B0763" w:rsidRPr="00830CC6" w:rsidRDefault="007B0763" w:rsidP="007B0763">
      <w:pPr>
        <w:pStyle w:val="BodyText"/>
        <w:ind w:left="708" w:hanging="708"/>
        <w:jc w:val="both"/>
        <w:rPr>
          <w:rFonts w:eastAsiaTheme="minorHAnsi"/>
          <w:lang w:val="es-MX" w:eastAsia="en-US" w:bidi="hi-IN"/>
        </w:rPr>
      </w:pPr>
      <w:r w:rsidRPr="00830CC6">
        <w:rPr>
          <w:rFonts w:eastAsiaTheme="minorHAnsi"/>
          <w:lang w:val="es-MX" w:eastAsia="en-US" w:bidi="hi-IN"/>
        </w:rPr>
        <w:t xml:space="preserve">Viveros, Mara (2004). “De diferencia y diferencias. Algunos debates desde las teorías feministas y de género” en Carmen Millán de Benavides y Ángela María Estrada (eds.), </w:t>
      </w:r>
      <w:r w:rsidRPr="00830CC6">
        <w:rPr>
          <w:rFonts w:eastAsiaTheme="minorHAnsi"/>
          <w:i/>
          <w:iCs/>
          <w:lang w:val="es-MX" w:eastAsia="en-US" w:bidi="hi-IN"/>
        </w:rPr>
        <w:t xml:space="preserve">Pensar (en) género. Teoría y práctica para nuevas cartografías del cuerpo, </w:t>
      </w:r>
      <w:r w:rsidRPr="00830CC6">
        <w:rPr>
          <w:rFonts w:eastAsiaTheme="minorHAnsi"/>
          <w:lang w:val="es-MX" w:eastAsia="en-US" w:bidi="hi-IN"/>
        </w:rPr>
        <w:t>Bogotá, Editorial Pontificia Universidad Javeriana, http://www.glefas.org/glefas/files/biblio/algunos_debates_ desde_ las _teorías_ feministas_ y_ de_ genero_mara_viveros.pdf, consultado el 1 de junio de 2012.</w:t>
      </w:r>
    </w:p>
    <w:p w:rsidR="007B0763" w:rsidRPr="00830CC6" w:rsidRDefault="007B0763" w:rsidP="007B0763">
      <w:pPr>
        <w:pStyle w:val="BodyText"/>
        <w:ind w:left="708" w:hanging="708"/>
        <w:jc w:val="both"/>
        <w:rPr>
          <w:rFonts w:eastAsiaTheme="minorHAnsi"/>
          <w:lang w:val="en-US" w:eastAsia="en-US" w:bidi="hi-IN"/>
        </w:rPr>
      </w:pPr>
      <w:r w:rsidRPr="00830CC6">
        <w:rPr>
          <w:rFonts w:eastAsiaTheme="minorHAnsi"/>
          <w:lang w:val="en-US" w:eastAsia="en-US" w:bidi="hi-IN"/>
        </w:rPr>
        <w:t xml:space="preserve">Yuval-Davis, </w:t>
      </w:r>
      <w:proofErr w:type="spellStart"/>
      <w:r w:rsidRPr="00830CC6">
        <w:rPr>
          <w:rFonts w:eastAsiaTheme="minorHAnsi"/>
          <w:lang w:val="en-US" w:eastAsia="en-US" w:bidi="hi-IN"/>
        </w:rPr>
        <w:t>Nira</w:t>
      </w:r>
      <w:proofErr w:type="spellEnd"/>
      <w:r w:rsidRPr="00830CC6">
        <w:rPr>
          <w:rFonts w:eastAsiaTheme="minorHAnsi"/>
          <w:lang w:val="en-US" w:eastAsia="en-US" w:bidi="hi-IN"/>
        </w:rPr>
        <w:t xml:space="preserve"> (2006). “</w:t>
      </w:r>
      <w:proofErr w:type="spellStart"/>
      <w:r w:rsidRPr="00830CC6">
        <w:rPr>
          <w:rFonts w:eastAsiaTheme="minorHAnsi"/>
          <w:lang w:val="en-US" w:eastAsia="en-US" w:bidi="hi-IN"/>
        </w:rPr>
        <w:t>Intersectionality</w:t>
      </w:r>
      <w:proofErr w:type="spellEnd"/>
      <w:r w:rsidRPr="00830CC6">
        <w:rPr>
          <w:rFonts w:eastAsiaTheme="minorHAnsi"/>
          <w:lang w:val="en-US" w:eastAsia="en-US" w:bidi="hi-IN"/>
        </w:rPr>
        <w:t xml:space="preserve"> and feminist politics”, </w:t>
      </w:r>
      <w:r w:rsidRPr="00830CC6">
        <w:rPr>
          <w:rFonts w:eastAsiaTheme="minorHAnsi"/>
          <w:i/>
          <w:lang w:val="en-US" w:eastAsia="en-US" w:bidi="hi-IN"/>
        </w:rPr>
        <w:t xml:space="preserve">European journal of Women´s </w:t>
      </w:r>
      <w:r w:rsidRPr="00830CC6">
        <w:rPr>
          <w:rFonts w:eastAsiaTheme="minorHAnsi"/>
          <w:lang w:val="en-US" w:eastAsia="en-US" w:bidi="hi-IN"/>
        </w:rPr>
        <w:t xml:space="preserve">Studies, </w:t>
      </w:r>
      <w:proofErr w:type="spellStart"/>
      <w:r w:rsidRPr="00830CC6">
        <w:rPr>
          <w:rFonts w:eastAsiaTheme="minorHAnsi"/>
          <w:lang w:val="en-US" w:eastAsia="en-US" w:bidi="hi-IN"/>
        </w:rPr>
        <w:t>Londres</w:t>
      </w:r>
      <w:proofErr w:type="spellEnd"/>
      <w:r w:rsidRPr="00830CC6">
        <w:rPr>
          <w:rFonts w:eastAsiaTheme="minorHAnsi"/>
          <w:lang w:val="en-US" w:eastAsia="en-US" w:bidi="hi-IN"/>
        </w:rPr>
        <w:t>, SAGE Publications, pp.194-209.</w:t>
      </w:r>
    </w:p>
    <w:p w:rsidR="007B0763" w:rsidRPr="00830CC6" w:rsidRDefault="007B0763" w:rsidP="007B0763">
      <w:pPr>
        <w:pStyle w:val="BodyText"/>
        <w:ind w:left="708" w:hanging="708"/>
        <w:jc w:val="both"/>
        <w:rPr>
          <w:rFonts w:eastAsiaTheme="minorHAnsi"/>
          <w:b/>
          <w:lang w:val="es-MX" w:eastAsia="en-US" w:bidi="hi-IN"/>
        </w:rPr>
      </w:pPr>
      <w:r w:rsidRPr="00830CC6">
        <w:rPr>
          <w:rFonts w:eastAsiaTheme="minorHAnsi"/>
          <w:lang w:val="es-MX" w:eastAsia="en-US" w:bidi="hi-IN"/>
        </w:rPr>
        <w:t xml:space="preserve">Western, </w:t>
      </w:r>
      <w:proofErr w:type="spellStart"/>
      <w:r w:rsidRPr="00830CC6">
        <w:rPr>
          <w:rFonts w:eastAsiaTheme="minorHAnsi"/>
          <w:lang w:val="es-MX" w:eastAsia="en-US" w:bidi="hi-IN"/>
        </w:rPr>
        <w:t>Wilda</w:t>
      </w:r>
      <w:proofErr w:type="spellEnd"/>
      <w:r w:rsidRPr="00830CC6">
        <w:rPr>
          <w:rFonts w:eastAsiaTheme="minorHAnsi"/>
          <w:lang w:val="es-MX" w:eastAsia="en-US" w:bidi="hi-IN"/>
        </w:rPr>
        <w:t xml:space="preserve"> y </w:t>
      </w:r>
      <w:proofErr w:type="spellStart"/>
      <w:r w:rsidRPr="00830CC6">
        <w:rPr>
          <w:rFonts w:eastAsiaTheme="minorHAnsi"/>
          <w:lang w:val="es-MX" w:eastAsia="en-US" w:bidi="hi-IN"/>
        </w:rPr>
        <w:t>Mónia</w:t>
      </w:r>
      <w:proofErr w:type="spellEnd"/>
      <w:r w:rsidRPr="00830CC6">
        <w:rPr>
          <w:rFonts w:eastAsiaTheme="minorHAnsi"/>
          <w:lang w:val="es-MX" w:eastAsia="en-US" w:bidi="hi-IN"/>
        </w:rPr>
        <w:t xml:space="preserve"> Cejas (2011). “Presentación”, </w:t>
      </w:r>
      <w:r w:rsidRPr="00830CC6">
        <w:rPr>
          <w:rFonts w:eastAsiaTheme="minorHAnsi"/>
          <w:i/>
          <w:lang w:val="es-MX" w:eastAsia="en-US" w:bidi="hi-IN"/>
        </w:rPr>
        <w:t>Andamios. Revista de Investigación Social</w:t>
      </w:r>
      <w:r w:rsidRPr="00830CC6">
        <w:rPr>
          <w:rFonts w:eastAsiaTheme="minorHAnsi"/>
          <w:lang w:val="es-MX" w:eastAsia="en-US" w:bidi="hi-IN"/>
        </w:rPr>
        <w:t xml:space="preserve">, vol. 8, núm. 7, </w:t>
      </w:r>
      <w:proofErr w:type="spellStart"/>
      <w:r w:rsidRPr="00830CC6">
        <w:rPr>
          <w:rFonts w:eastAsiaTheme="minorHAnsi"/>
          <w:lang w:val="es-MX" w:eastAsia="en-US" w:bidi="hi-IN"/>
        </w:rPr>
        <w:t>sep-dic</w:t>
      </w:r>
      <w:proofErr w:type="spellEnd"/>
      <w:r w:rsidRPr="00830CC6">
        <w:rPr>
          <w:rFonts w:eastAsiaTheme="minorHAnsi"/>
          <w:lang w:val="es-MX" w:eastAsia="en-US" w:bidi="hi-IN"/>
        </w:rPr>
        <w:t>, México, UACM, pp.7-9.</w:t>
      </w:r>
    </w:p>
    <w:p w:rsidR="007B0763" w:rsidRPr="00830CC6" w:rsidRDefault="007B0763" w:rsidP="007B0763">
      <w:pPr>
        <w:pStyle w:val="BodyText"/>
        <w:jc w:val="both"/>
        <w:rPr>
          <w:rFonts w:eastAsiaTheme="minorHAnsi"/>
          <w:lang w:val="es-MX" w:eastAsia="en-US" w:bidi="hi-IN"/>
        </w:rPr>
      </w:pPr>
      <w:proofErr w:type="spellStart"/>
      <w:r w:rsidRPr="00830CC6">
        <w:rPr>
          <w:rFonts w:eastAsiaTheme="minorHAnsi"/>
          <w:lang w:val="es-MX" w:eastAsia="en-US" w:bidi="hi-IN"/>
        </w:rPr>
        <w:t>Womack</w:t>
      </w:r>
      <w:proofErr w:type="spellEnd"/>
      <w:r w:rsidRPr="00830CC6">
        <w:rPr>
          <w:rFonts w:eastAsiaTheme="minorHAnsi"/>
          <w:lang w:val="es-MX" w:eastAsia="en-US" w:bidi="hi-IN"/>
        </w:rPr>
        <w:t xml:space="preserve">, John Jr. (2009). </w:t>
      </w:r>
      <w:r w:rsidRPr="00830CC6">
        <w:rPr>
          <w:rFonts w:eastAsiaTheme="minorHAnsi"/>
          <w:i/>
          <w:lang w:val="es-MX" w:eastAsia="en-US" w:bidi="hi-IN"/>
        </w:rPr>
        <w:t>Rebelión en Chiapas. Una antología histórica</w:t>
      </w:r>
      <w:r w:rsidRPr="00830CC6">
        <w:rPr>
          <w:rFonts w:eastAsiaTheme="minorHAnsi"/>
          <w:lang w:val="es-MX" w:eastAsia="en-US" w:bidi="hi-IN"/>
        </w:rPr>
        <w:t>, México, Debate.</w:t>
      </w:r>
    </w:p>
    <w:p w:rsidR="007B0763" w:rsidRPr="00830CC6" w:rsidRDefault="007B0763" w:rsidP="007B0763">
      <w:pPr>
        <w:pStyle w:val="BodyText"/>
        <w:jc w:val="both"/>
        <w:rPr>
          <w:rFonts w:eastAsiaTheme="minorHAnsi"/>
          <w:b/>
          <w:lang w:val="es-MX" w:eastAsia="en-US" w:bidi="hi-IN"/>
        </w:rPr>
      </w:pPr>
    </w:p>
    <w:p w:rsidR="007B0763" w:rsidRPr="00830CC6" w:rsidRDefault="007B0763" w:rsidP="007B0763">
      <w:pPr>
        <w:pStyle w:val="BodyText"/>
        <w:jc w:val="both"/>
        <w:rPr>
          <w:rFonts w:eastAsiaTheme="minorHAnsi"/>
          <w:b/>
          <w:lang w:val="es-MX" w:eastAsia="en-US" w:bidi="hi-IN"/>
        </w:rPr>
      </w:pPr>
      <w:r w:rsidRPr="00830CC6">
        <w:rPr>
          <w:rFonts w:eastAsiaTheme="minorHAnsi"/>
          <w:b/>
          <w:lang w:val="es-MX" w:eastAsia="en-US" w:bidi="hi-IN"/>
        </w:rPr>
        <w:t>Memorias, folletos y trípticos:</w:t>
      </w:r>
    </w:p>
    <w:p w:rsidR="007B0763" w:rsidRPr="00830CC6" w:rsidRDefault="007B0763" w:rsidP="007B0763">
      <w:pPr>
        <w:pStyle w:val="BodyText"/>
        <w:ind w:left="708" w:hanging="708"/>
        <w:jc w:val="both"/>
        <w:rPr>
          <w:rFonts w:eastAsiaTheme="minorHAnsi"/>
          <w:lang w:val="es-MX" w:eastAsia="en-US" w:bidi="hi-IN"/>
        </w:rPr>
      </w:pPr>
    </w:p>
    <w:p w:rsidR="007B0763" w:rsidRPr="00830CC6" w:rsidRDefault="007B0763" w:rsidP="007B0763">
      <w:pPr>
        <w:pStyle w:val="BodyText"/>
        <w:ind w:left="708" w:hanging="708"/>
        <w:jc w:val="both"/>
        <w:rPr>
          <w:rFonts w:eastAsiaTheme="minorHAnsi"/>
          <w:lang w:val="es-MX" w:eastAsia="en-US" w:bidi="hi-IN"/>
        </w:rPr>
      </w:pPr>
      <w:proofErr w:type="spellStart"/>
      <w:r w:rsidRPr="00830CC6">
        <w:rPr>
          <w:rFonts w:eastAsiaTheme="minorHAnsi"/>
          <w:lang w:val="es-MX" w:eastAsia="en-US" w:bidi="hi-IN"/>
        </w:rPr>
        <w:t>Chandomí</w:t>
      </w:r>
      <w:proofErr w:type="spellEnd"/>
      <w:r w:rsidRPr="00830CC6">
        <w:rPr>
          <w:rFonts w:eastAsiaTheme="minorHAnsi"/>
          <w:lang w:val="es-MX" w:eastAsia="en-US" w:bidi="hi-IN"/>
        </w:rPr>
        <w:t xml:space="preserve"> et al. (1991). </w:t>
      </w:r>
      <w:r w:rsidRPr="00830CC6">
        <w:rPr>
          <w:rFonts w:eastAsiaTheme="minorHAnsi"/>
          <w:i/>
          <w:lang w:val="es-MX" w:eastAsia="en-US" w:bidi="hi-IN"/>
        </w:rPr>
        <w:t>Historia de las formas organizativas impulsadas por los grupos de mujeres en san Cristóbal de Las Casas, Chiapas</w:t>
      </w:r>
      <w:r w:rsidRPr="00830CC6">
        <w:rPr>
          <w:rFonts w:eastAsiaTheme="minorHAnsi"/>
          <w:lang w:val="es-MX" w:eastAsia="en-US" w:bidi="hi-IN"/>
        </w:rPr>
        <w:t>, San Cristóbal de las Casas, Comal-</w:t>
      </w:r>
      <w:proofErr w:type="spellStart"/>
      <w:r w:rsidRPr="00830CC6">
        <w:rPr>
          <w:rFonts w:eastAsiaTheme="minorHAnsi"/>
          <w:lang w:val="es-MX" w:eastAsia="en-US" w:bidi="hi-IN"/>
        </w:rPr>
        <w:t>Cilamina</w:t>
      </w:r>
      <w:proofErr w:type="spellEnd"/>
      <w:r w:rsidRPr="00830CC6">
        <w:rPr>
          <w:rFonts w:eastAsiaTheme="minorHAnsi"/>
          <w:lang w:val="es-MX" w:eastAsia="en-US" w:bidi="hi-IN"/>
        </w:rPr>
        <w:t xml:space="preserve">, </w:t>
      </w:r>
      <w:proofErr w:type="spellStart"/>
      <w:r w:rsidRPr="00830CC6">
        <w:rPr>
          <w:rFonts w:eastAsiaTheme="minorHAnsi"/>
          <w:lang w:val="es-MX" w:eastAsia="en-US" w:bidi="hi-IN"/>
        </w:rPr>
        <w:t>mimeo</w:t>
      </w:r>
      <w:proofErr w:type="spellEnd"/>
      <w:r w:rsidRPr="00830CC6">
        <w:rPr>
          <w:rFonts w:eastAsiaTheme="minorHAnsi"/>
          <w:lang w:val="es-MX" w:eastAsia="en-US" w:bidi="hi-IN"/>
        </w:rPr>
        <w:t>.</w:t>
      </w:r>
    </w:p>
    <w:p w:rsidR="007B0763" w:rsidRPr="00830CC6" w:rsidRDefault="007B0763" w:rsidP="007B0763">
      <w:pPr>
        <w:pStyle w:val="BodyText"/>
        <w:ind w:left="708" w:hanging="708"/>
        <w:jc w:val="both"/>
        <w:rPr>
          <w:rFonts w:eastAsiaTheme="minorHAnsi"/>
          <w:lang w:val="es-MX" w:eastAsia="en-US" w:bidi="hi-IN"/>
        </w:rPr>
      </w:pPr>
      <w:r w:rsidRPr="00830CC6">
        <w:rPr>
          <w:rFonts w:eastAsiaTheme="minorHAnsi"/>
          <w:lang w:val="es-MX" w:eastAsia="en-US" w:bidi="hi-IN"/>
        </w:rPr>
        <w:t>Centro de Derechos de la Mujer en Chiapas (CDMCH)(</w:t>
      </w:r>
      <w:proofErr w:type="spellStart"/>
      <w:r w:rsidRPr="00830CC6">
        <w:rPr>
          <w:rFonts w:eastAsiaTheme="minorHAnsi"/>
          <w:lang w:val="es-MX" w:eastAsia="en-US" w:bidi="hi-IN"/>
        </w:rPr>
        <w:t>s.f.a</w:t>
      </w:r>
      <w:proofErr w:type="spellEnd"/>
      <w:r w:rsidRPr="00830CC6">
        <w:rPr>
          <w:rFonts w:eastAsiaTheme="minorHAnsi"/>
          <w:lang w:val="es-MX" w:eastAsia="en-US" w:bidi="hi-IN"/>
        </w:rPr>
        <w:t xml:space="preserve">). </w:t>
      </w:r>
      <w:r w:rsidRPr="00830CC6">
        <w:rPr>
          <w:rFonts w:eastAsiaTheme="minorHAnsi"/>
          <w:i/>
          <w:lang w:val="es-MX" w:eastAsia="en-US" w:bidi="hi-IN"/>
        </w:rPr>
        <w:t>El neoliberalismo</w:t>
      </w:r>
      <w:r w:rsidRPr="00830CC6">
        <w:rPr>
          <w:rFonts w:eastAsiaTheme="minorHAnsi"/>
          <w:lang w:val="es-MX" w:eastAsia="en-US" w:bidi="hi-IN"/>
        </w:rPr>
        <w:t xml:space="preserve">, folleto, San Cristóbal de las Casas, Bilbao </w:t>
      </w:r>
      <w:proofErr w:type="spellStart"/>
      <w:r w:rsidRPr="00830CC6">
        <w:rPr>
          <w:rFonts w:eastAsiaTheme="minorHAnsi"/>
          <w:lang w:val="es-MX" w:eastAsia="en-US" w:bidi="hi-IN"/>
        </w:rPr>
        <w:t>Udala</w:t>
      </w:r>
      <w:proofErr w:type="spellEnd"/>
      <w:r w:rsidRPr="00830CC6">
        <w:rPr>
          <w:rFonts w:eastAsiaTheme="minorHAnsi"/>
          <w:lang w:val="es-MX" w:eastAsia="en-US" w:bidi="hi-IN"/>
        </w:rPr>
        <w:t xml:space="preserve"> Ayuntamiento/ </w:t>
      </w:r>
      <w:proofErr w:type="spellStart"/>
      <w:r w:rsidRPr="00830CC6">
        <w:rPr>
          <w:rFonts w:eastAsiaTheme="minorHAnsi"/>
          <w:lang w:val="es-MX" w:eastAsia="en-US" w:bidi="hi-IN"/>
        </w:rPr>
        <w:t>Mundubat</w:t>
      </w:r>
      <w:proofErr w:type="spellEnd"/>
      <w:r w:rsidRPr="00830CC6">
        <w:rPr>
          <w:rFonts w:eastAsiaTheme="minorHAnsi"/>
          <w:lang w:val="es-MX" w:eastAsia="en-US" w:bidi="hi-IN"/>
        </w:rPr>
        <w:t xml:space="preserve">/ </w:t>
      </w:r>
      <w:proofErr w:type="spellStart"/>
      <w:r w:rsidRPr="00830CC6">
        <w:rPr>
          <w:rFonts w:eastAsiaTheme="minorHAnsi"/>
          <w:lang w:val="es-MX" w:eastAsia="en-US" w:bidi="hi-IN"/>
        </w:rPr>
        <w:t>Prohect</w:t>
      </w:r>
      <w:proofErr w:type="spellEnd"/>
      <w:r w:rsidRPr="00830CC6">
        <w:rPr>
          <w:rFonts w:eastAsiaTheme="minorHAnsi"/>
          <w:lang w:val="es-MX" w:eastAsia="en-US" w:bidi="hi-IN"/>
        </w:rPr>
        <w:t xml:space="preserve"> </w:t>
      </w:r>
      <w:proofErr w:type="spellStart"/>
      <w:r w:rsidRPr="00830CC6">
        <w:rPr>
          <w:rFonts w:eastAsiaTheme="minorHAnsi"/>
          <w:lang w:val="es-MX" w:eastAsia="en-US" w:bidi="hi-IN"/>
        </w:rPr>
        <w:t>Councellings</w:t>
      </w:r>
      <w:proofErr w:type="spellEnd"/>
      <w:r w:rsidRPr="00830CC6">
        <w:rPr>
          <w:rFonts w:eastAsiaTheme="minorHAnsi"/>
          <w:lang w:val="es-MX" w:eastAsia="en-US" w:bidi="hi-IN"/>
        </w:rPr>
        <w:t xml:space="preserve"> </w:t>
      </w:r>
      <w:proofErr w:type="spellStart"/>
      <w:r w:rsidRPr="00830CC6">
        <w:rPr>
          <w:rFonts w:eastAsiaTheme="minorHAnsi"/>
          <w:lang w:val="es-MX" w:eastAsia="en-US" w:bidi="hi-IN"/>
        </w:rPr>
        <w:t>Service</w:t>
      </w:r>
      <w:proofErr w:type="spellEnd"/>
      <w:r w:rsidRPr="00830CC6">
        <w:rPr>
          <w:rFonts w:eastAsiaTheme="minorHAnsi"/>
          <w:lang w:val="es-MX" w:eastAsia="en-US" w:bidi="hi-IN"/>
        </w:rPr>
        <w:t xml:space="preserve"> / </w:t>
      </w:r>
      <w:proofErr w:type="spellStart"/>
      <w:r w:rsidRPr="00830CC6">
        <w:rPr>
          <w:rFonts w:eastAsiaTheme="minorHAnsi"/>
          <w:lang w:val="es-MX" w:eastAsia="en-US" w:bidi="hi-IN"/>
        </w:rPr>
        <w:t>Oxfam</w:t>
      </w:r>
      <w:proofErr w:type="spellEnd"/>
      <w:r w:rsidRPr="00830CC6">
        <w:rPr>
          <w:rFonts w:eastAsiaTheme="minorHAnsi"/>
          <w:lang w:val="es-MX" w:eastAsia="en-US" w:bidi="hi-IN"/>
        </w:rPr>
        <w:t xml:space="preserve"> </w:t>
      </w:r>
      <w:proofErr w:type="spellStart"/>
      <w:r w:rsidRPr="00830CC6">
        <w:rPr>
          <w:rFonts w:eastAsiaTheme="minorHAnsi"/>
          <w:lang w:val="es-MX" w:eastAsia="en-US" w:bidi="hi-IN"/>
        </w:rPr>
        <w:t>Netherlands</w:t>
      </w:r>
      <w:proofErr w:type="spellEnd"/>
      <w:r w:rsidRPr="00830CC6">
        <w:rPr>
          <w:rFonts w:eastAsiaTheme="minorHAnsi"/>
          <w:lang w:val="es-MX" w:eastAsia="en-US" w:bidi="hi-IN"/>
        </w:rPr>
        <w:t>.</w:t>
      </w:r>
    </w:p>
    <w:p w:rsidR="007B0763" w:rsidRPr="00830CC6" w:rsidRDefault="007B0763" w:rsidP="007B0763">
      <w:pPr>
        <w:pStyle w:val="BodyText"/>
        <w:ind w:left="708" w:hanging="708"/>
        <w:jc w:val="both"/>
        <w:rPr>
          <w:rFonts w:eastAsiaTheme="minorHAnsi"/>
          <w:lang w:val="es-MX" w:eastAsia="en-US" w:bidi="hi-IN"/>
        </w:rPr>
      </w:pPr>
      <w:r w:rsidRPr="00830CC6">
        <w:rPr>
          <w:rFonts w:eastAsiaTheme="minorHAnsi"/>
          <w:lang w:val="es-MX" w:eastAsia="en-US" w:bidi="hi-IN"/>
        </w:rPr>
        <w:t>CDMCH (</w:t>
      </w:r>
      <w:proofErr w:type="spellStart"/>
      <w:r w:rsidRPr="00830CC6">
        <w:rPr>
          <w:rFonts w:eastAsiaTheme="minorHAnsi"/>
          <w:lang w:val="es-MX" w:eastAsia="en-US" w:bidi="hi-IN"/>
        </w:rPr>
        <w:t>s.f.b</w:t>
      </w:r>
      <w:proofErr w:type="spellEnd"/>
      <w:r w:rsidRPr="00830CC6">
        <w:rPr>
          <w:rFonts w:eastAsiaTheme="minorHAnsi"/>
          <w:lang w:val="es-MX" w:eastAsia="en-US" w:bidi="hi-IN"/>
        </w:rPr>
        <w:t xml:space="preserve">) </w:t>
      </w:r>
      <w:r w:rsidRPr="00830CC6">
        <w:rPr>
          <w:rFonts w:eastAsiaTheme="minorHAnsi"/>
          <w:i/>
          <w:lang w:val="es-MX" w:eastAsia="en-US" w:bidi="hi-IN"/>
        </w:rPr>
        <w:t>Documento de la historia del movimiento de mujeres en Chiapas. Aprendamos del pasado para unir nuestra fuerza en el presente y alcanzar nuestros sueños en el futuro</w:t>
      </w:r>
      <w:r w:rsidRPr="00830CC6">
        <w:rPr>
          <w:rFonts w:eastAsiaTheme="minorHAnsi"/>
          <w:lang w:val="es-MX" w:eastAsia="en-US" w:bidi="hi-IN"/>
        </w:rPr>
        <w:t xml:space="preserve">, San Cristóbal de las Casas, CDMCH, </w:t>
      </w:r>
      <w:proofErr w:type="spellStart"/>
      <w:r w:rsidRPr="00830CC6">
        <w:rPr>
          <w:rFonts w:eastAsiaTheme="minorHAnsi"/>
          <w:lang w:val="es-MX" w:eastAsia="en-US" w:bidi="hi-IN"/>
        </w:rPr>
        <w:t>mimeo</w:t>
      </w:r>
      <w:proofErr w:type="spellEnd"/>
      <w:r w:rsidRPr="00830CC6">
        <w:rPr>
          <w:rFonts w:eastAsiaTheme="minorHAnsi"/>
          <w:lang w:val="es-MX" w:eastAsia="en-US" w:bidi="hi-IN"/>
        </w:rPr>
        <w:t>.</w:t>
      </w:r>
    </w:p>
    <w:p w:rsidR="007B0763" w:rsidRPr="00830CC6" w:rsidRDefault="007B0763" w:rsidP="007B0763">
      <w:pPr>
        <w:pStyle w:val="BodyText"/>
        <w:ind w:left="708" w:hanging="708"/>
        <w:jc w:val="both"/>
        <w:rPr>
          <w:rFonts w:eastAsiaTheme="minorHAnsi"/>
          <w:lang w:val="es-MX" w:eastAsia="en-US" w:bidi="hi-IN"/>
        </w:rPr>
      </w:pPr>
      <w:r w:rsidRPr="00830CC6">
        <w:rPr>
          <w:rFonts w:eastAsiaTheme="minorHAnsi"/>
          <w:lang w:val="es-MX" w:eastAsia="en-US" w:bidi="hi-IN"/>
        </w:rPr>
        <w:t xml:space="preserve">CDMCH (2007). </w:t>
      </w:r>
      <w:r w:rsidRPr="00830CC6">
        <w:rPr>
          <w:rFonts w:eastAsiaTheme="minorHAnsi"/>
          <w:i/>
          <w:lang w:val="es-MX" w:eastAsia="en-US" w:bidi="hi-IN"/>
        </w:rPr>
        <w:t>Reglamento interno del Centro de Derechos de la Mujer de Chiapas, AC</w:t>
      </w:r>
      <w:r w:rsidRPr="00830CC6">
        <w:rPr>
          <w:rFonts w:eastAsiaTheme="minorHAnsi"/>
          <w:lang w:val="es-MX" w:eastAsia="en-US" w:bidi="hi-IN"/>
        </w:rPr>
        <w:t xml:space="preserve">, San Cristóbal de las Casas, Bilbao </w:t>
      </w:r>
      <w:proofErr w:type="spellStart"/>
      <w:r w:rsidRPr="00830CC6">
        <w:rPr>
          <w:rFonts w:eastAsiaTheme="minorHAnsi"/>
          <w:lang w:val="es-MX" w:eastAsia="en-US" w:bidi="hi-IN"/>
        </w:rPr>
        <w:t>Udala</w:t>
      </w:r>
      <w:proofErr w:type="spellEnd"/>
      <w:r w:rsidRPr="00830CC6">
        <w:rPr>
          <w:rFonts w:eastAsiaTheme="minorHAnsi"/>
          <w:lang w:val="es-MX" w:eastAsia="en-US" w:bidi="hi-IN"/>
        </w:rPr>
        <w:t xml:space="preserve"> Ayuntamiento/ </w:t>
      </w:r>
      <w:proofErr w:type="spellStart"/>
      <w:r w:rsidRPr="00830CC6">
        <w:rPr>
          <w:rFonts w:eastAsiaTheme="minorHAnsi"/>
          <w:lang w:val="es-MX" w:eastAsia="en-US" w:bidi="hi-IN"/>
        </w:rPr>
        <w:t>Mundubat</w:t>
      </w:r>
      <w:proofErr w:type="spellEnd"/>
      <w:r w:rsidRPr="00830CC6">
        <w:rPr>
          <w:rFonts w:eastAsiaTheme="minorHAnsi"/>
          <w:lang w:val="es-MX" w:eastAsia="en-US" w:bidi="hi-IN"/>
        </w:rPr>
        <w:t xml:space="preserve">/ </w:t>
      </w:r>
      <w:proofErr w:type="spellStart"/>
      <w:r w:rsidRPr="00830CC6">
        <w:rPr>
          <w:rFonts w:eastAsiaTheme="minorHAnsi"/>
          <w:lang w:val="es-MX" w:eastAsia="en-US" w:bidi="hi-IN"/>
        </w:rPr>
        <w:t>Prohect</w:t>
      </w:r>
      <w:proofErr w:type="spellEnd"/>
      <w:r w:rsidRPr="00830CC6">
        <w:rPr>
          <w:rFonts w:eastAsiaTheme="minorHAnsi"/>
          <w:lang w:val="es-MX" w:eastAsia="en-US" w:bidi="hi-IN"/>
        </w:rPr>
        <w:t xml:space="preserve"> </w:t>
      </w:r>
      <w:proofErr w:type="spellStart"/>
      <w:r w:rsidRPr="00830CC6">
        <w:rPr>
          <w:rFonts w:eastAsiaTheme="minorHAnsi"/>
          <w:lang w:val="es-MX" w:eastAsia="en-US" w:bidi="hi-IN"/>
        </w:rPr>
        <w:t>Councellings</w:t>
      </w:r>
      <w:proofErr w:type="spellEnd"/>
      <w:r w:rsidRPr="00830CC6">
        <w:rPr>
          <w:rFonts w:eastAsiaTheme="minorHAnsi"/>
          <w:lang w:val="es-MX" w:eastAsia="en-US" w:bidi="hi-IN"/>
        </w:rPr>
        <w:t xml:space="preserve"> </w:t>
      </w:r>
      <w:proofErr w:type="spellStart"/>
      <w:r w:rsidRPr="00830CC6">
        <w:rPr>
          <w:rFonts w:eastAsiaTheme="minorHAnsi"/>
          <w:lang w:val="es-MX" w:eastAsia="en-US" w:bidi="hi-IN"/>
        </w:rPr>
        <w:t>Service</w:t>
      </w:r>
      <w:proofErr w:type="spellEnd"/>
      <w:r w:rsidRPr="00830CC6">
        <w:rPr>
          <w:rFonts w:eastAsiaTheme="minorHAnsi"/>
          <w:lang w:val="es-MX" w:eastAsia="en-US" w:bidi="hi-IN"/>
        </w:rPr>
        <w:t xml:space="preserve"> / </w:t>
      </w:r>
      <w:proofErr w:type="spellStart"/>
      <w:r w:rsidRPr="00830CC6">
        <w:rPr>
          <w:rFonts w:eastAsiaTheme="minorHAnsi"/>
          <w:lang w:val="es-MX" w:eastAsia="en-US" w:bidi="hi-IN"/>
        </w:rPr>
        <w:t>Oxfam</w:t>
      </w:r>
      <w:proofErr w:type="spellEnd"/>
      <w:r w:rsidRPr="00830CC6">
        <w:rPr>
          <w:rFonts w:eastAsiaTheme="minorHAnsi"/>
          <w:lang w:val="es-MX" w:eastAsia="en-US" w:bidi="hi-IN"/>
        </w:rPr>
        <w:t xml:space="preserve"> </w:t>
      </w:r>
      <w:proofErr w:type="spellStart"/>
      <w:r w:rsidRPr="00830CC6">
        <w:rPr>
          <w:rFonts w:eastAsiaTheme="minorHAnsi"/>
          <w:lang w:val="es-MX" w:eastAsia="en-US" w:bidi="hi-IN"/>
        </w:rPr>
        <w:t>Netherlands</w:t>
      </w:r>
      <w:proofErr w:type="spellEnd"/>
      <w:r w:rsidRPr="00830CC6">
        <w:rPr>
          <w:rFonts w:eastAsiaTheme="minorHAnsi"/>
          <w:lang w:val="es-MX" w:eastAsia="en-US" w:bidi="hi-IN"/>
        </w:rPr>
        <w:t>.</w:t>
      </w:r>
    </w:p>
    <w:p w:rsidR="007B0763" w:rsidRPr="00830CC6" w:rsidRDefault="007B0763" w:rsidP="007B0763">
      <w:pPr>
        <w:pStyle w:val="BodyText"/>
        <w:ind w:left="708" w:hanging="708"/>
        <w:jc w:val="both"/>
        <w:rPr>
          <w:rFonts w:eastAsiaTheme="minorHAnsi"/>
          <w:lang w:val="es-MX" w:eastAsia="en-US" w:bidi="hi-IN"/>
        </w:rPr>
      </w:pPr>
      <w:r w:rsidRPr="00830CC6">
        <w:rPr>
          <w:rFonts w:eastAsiaTheme="minorHAnsi"/>
          <w:lang w:val="es-MX" w:eastAsia="en-US" w:bidi="hi-IN"/>
        </w:rPr>
        <w:lastRenderedPageBreak/>
        <w:t xml:space="preserve">Grupo de Mujeres de San Cristóbal de las Casas (COLEM)(2002). </w:t>
      </w:r>
      <w:r w:rsidRPr="00830CC6">
        <w:rPr>
          <w:rFonts w:eastAsiaTheme="minorHAnsi"/>
          <w:i/>
          <w:lang w:val="es-MX" w:eastAsia="en-US" w:bidi="hi-IN"/>
        </w:rPr>
        <w:t>Autoevaluación crítica del proceso organizativo del Grupo de Mujeres de San Cristóbal, de 1984 al 2002</w:t>
      </w:r>
      <w:r w:rsidRPr="00830CC6">
        <w:rPr>
          <w:rFonts w:eastAsiaTheme="minorHAnsi"/>
          <w:lang w:val="es-MX" w:eastAsia="en-US" w:bidi="hi-IN"/>
        </w:rPr>
        <w:t xml:space="preserve">, San Cristóbal de las casas, </w:t>
      </w:r>
      <w:proofErr w:type="spellStart"/>
      <w:r w:rsidRPr="00830CC6">
        <w:rPr>
          <w:rFonts w:eastAsiaTheme="minorHAnsi"/>
          <w:lang w:val="es-MX" w:eastAsia="en-US" w:bidi="hi-IN"/>
        </w:rPr>
        <w:t>mimeo</w:t>
      </w:r>
      <w:proofErr w:type="spellEnd"/>
      <w:r w:rsidRPr="00830CC6">
        <w:rPr>
          <w:rFonts w:eastAsiaTheme="minorHAnsi"/>
          <w:lang w:val="es-MX" w:eastAsia="en-US" w:bidi="hi-IN"/>
        </w:rPr>
        <w:t>.</w:t>
      </w:r>
    </w:p>
    <w:p w:rsidR="007B0763" w:rsidRPr="00830CC6" w:rsidRDefault="007B0763" w:rsidP="007B0763">
      <w:pPr>
        <w:pStyle w:val="BodyText"/>
        <w:ind w:left="708" w:hanging="708"/>
        <w:jc w:val="both"/>
        <w:rPr>
          <w:rFonts w:eastAsiaTheme="minorHAnsi"/>
          <w:lang w:val="es-MX" w:eastAsia="en-US" w:bidi="hi-IN"/>
        </w:rPr>
      </w:pPr>
      <w:r w:rsidRPr="00830CC6">
        <w:rPr>
          <w:rFonts w:eastAsiaTheme="minorHAnsi"/>
          <w:lang w:val="es-MX" w:eastAsia="en-US" w:bidi="hi-IN"/>
        </w:rPr>
        <w:t>Hernández Gómez, Dora Julieta (</w:t>
      </w:r>
      <w:proofErr w:type="spellStart"/>
      <w:r w:rsidRPr="00830CC6">
        <w:rPr>
          <w:rFonts w:eastAsiaTheme="minorHAnsi"/>
          <w:lang w:val="es-MX" w:eastAsia="en-US" w:bidi="hi-IN"/>
        </w:rPr>
        <w:t>s.f.</w:t>
      </w:r>
      <w:proofErr w:type="spellEnd"/>
      <w:r w:rsidRPr="00830CC6">
        <w:rPr>
          <w:rFonts w:eastAsiaTheme="minorHAnsi"/>
          <w:lang w:val="es-MX" w:eastAsia="en-US" w:bidi="hi-IN"/>
        </w:rPr>
        <w:t xml:space="preserve">). </w:t>
      </w:r>
      <w:r w:rsidRPr="00830CC6">
        <w:rPr>
          <w:rFonts w:eastAsiaTheme="minorHAnsi"/>
          <w:i/>
          <w:lang w:val="es-MX" w:eastAsia="en-US" w:bidi="hi-IN"/>
        </w:rPr>
        <w:t>Antología de documentos, pronunciamientos y archivos del MIM</w:t>
      </w:r>
      <w:r w:rsidRPr="00830CC6">
        <w:rPr>
          <w:rFonts w:eastAsiaTheme="minorHAnsi"/>
          <w:lang w:val="es-MX" w:eastAsia="en-US" w:bidi="hi-IN"/>
        </w:rPr>
        <w:t xml:space="preserve">, San Cristóbal de las Casas, </w:t>
      </w:r>
      <w:proofErr w:type="spellStart"/>
      <w:r w:rsidRPr="00830CC6">
        <w:rPr>
          <w:rFonts w:eastAsiaTheme="minorHAnsi"/>
          <w:lang w:val="es-MX" w:eastAsia="en-US" w:bidi="hi-IN"/>
        </w:rPr>
        <w:t>mimeo</w:t>
      </w:r>
      <w:proofErr w:type="spellEnd"/>
      <w:r w:rsidRPr="00830CC6">
        <w:rPr>
          <w:rFonts w:eastAsiaTheme="minorHAnsi"/>
          <w:lang w:val="es-MX" w:eastAsia="en-US" w:bidi="hi-IN"/>
        </w:rPr>
        <w:t>.</w:t>
      </w:r>
    </w:p>
    <w:p w:rsidR="007B0763" w:rsidRPr="00830CC6" w:rsidRDefault="007B0763" w:rsidP="007B0763">
      <w:pPr>
        <w:pStyle w:val="BodyText"/>
        <w:ind w:left="708" w:hanging="708"/>
        <w:jc w:val="both"/>
        <w:rPr>
          <w:rFonts w:eastAsiaTheme="minorHAnsi"/>
          <w:lang w:val="es-MX" w:eastAsia="en-US" w:bidi="hi-IN"/>
        </w:rPr>
      </w:pPr>
      <w:r w:rsidRPr="00830CC6">
        <w:rPr>
          <w:rFonts w:eastAsiaTheme="minorHAnsi"/>
          <w:lang w:val="es-MX" w:eastAsia="en-US" w:bidi="hi-IN"/>
        </w:rPr>
        <w:t xml:space="preserve">Movimiento Independiente de Mujeres (MIM)(2003). </w:t>
      </w:r>
      <w:r w:rsidRPr="00830CC6">
        <w:rPr>
          <w:rFonts w:eastAsiaTheme="minorHAnsi"/>
          <w:i/>
          <w:lang w:val="es-MX" w:eastAsia="en-US" w:bidi="hi-IN"/>
        </w:rPr>
        <w:t>Memoria del taller de evaluación del MIM</w:t>
      </w:r>
      <w:r w:rsidRPr="00830CC6">
        <w:rPr>
          <w:rFonts w:eastAsiaTheme="minorHAnsi"/>
          <w:lang w:val="es-MX" w:eastAsia="en-US" w:bidi="hi-IN"/>
        </w:rPr>
        <w:t xml:space="preserve">, octubre, San Cristóbal de las Casas, </w:t>
      </w:r>
      <w:proofErr w:type="spellStart"/>
      <w:r w:rsidRPr="00830CC6">
        <w:rPr>
          <w:rFonts w:eastAsiaTheme="minorHAnsi"/>
          <w:lang w:val="es-MX" w:eastAsia="en-US" w:bidi="hi-IN"/>
        </w:rPr>
        <w:t>mimeo</w:t>
      </w:r>
      <w:proofErr w:type="spellEnd"/>
      <w:r w:rsidRPr="00830CC6">
        <w:rPr>
          <w:rFonts w:eastAsiaTheme="minorHAnsi"/>
          <w:lang w:val="es-MX" w:eastAsia="en-US" w:bidi="hi-IN"/>
        </w:rPr>
        <w:t>.</w:t>
      </w:r>
    </w:p>
    <w:p w:rsidR="007B0763" w:rsidRPr="00830CC6" w:rsidRDefault="007B0763" w:rsidP="007B0763">
      <w:pPr>
        <w:pStyle w:val="BodyText"/>
        <w:ind w:left="708" w:hanging="708"/>
        <w:jc w:val="both"/>
        <w:rPr>
          <w:rFonts w:eastAsiaTheme="minorHAnsi"/>
          <w:lang w:val="es-MX" w:eastAsia="en-US" w:bidi="hi-IN"/>
        </w:rPr>
      </w:pPr>
      <w:r w:rsidRPr="00830CC6">
        <w:rPr>
          <w:rFonts w:eastAsiaTheme="minorHAnsi"/>
          <w:lang w:val="es-MX" w:eastAsia="en-US" w:bidi="hi-IN"/>
        </w:rPr>
        <w:t>MIM (2006). Primer Boletín, noviembre, San Cristóbal de Las Casas, http://</w:t>
      </w:r>
      <w:hyperlink r:id="rId22" w:history="1">
        <w:r w:rsidRPr="00830CC6">
          <w:rPr>
            <w:rStyle w:val="Hyperlink"/>
            <w:rFonts w:eastAsiaTheme="minorHAnsi"/>
            <w:lang w:val="es-MX" w:eastAsia="en-US" w:bidi="hi-IN"/>
          </w:rPr>
          <w:t>es.scribd.com/doc/6247679/Boletin-de-MIM</w:t>
        </w:r>
      </w:hyperlink>
      <w:r w:rsidRPr="00830CC6">
        <w:rPr>
          <w:rFonts w:eastAsiaTheme="minorHAnsi"/>
          <w:lang w:val="es-MX" w:eastAsia="en-US" w:bidi="hi-IN"/>
        </w:rPr>
        <w:t>, consultado en diciembre de 2011.</w:t>
      </w:r>
    </w:p>
    <w:p w:rsidR="007B0763" w:rsidRPr="00830CC6" w:rsidRDefault="007B0763" w:rsidP="007B0763">
      <w:pPr>
        <w:pStyle w:val="BodyText"/>
        <w:ind w:left="708" w:hanging="708"/>
        <w:jc w:val="both"/>
        <w:rPr>
          <w:rFonts w:eastAsiaTheme="minorHAnsi"/>
          <w:lang w:val="es-MX" w:eastAsia="en-US" w:bidi="hi-IN"/>
        </w:rPr>
      </w:pPr>
      <w:r w:rsidRPr="00830CC6">
        <w:rPr>
          <w:rFonts w:eastAsiaTheme="minorHAnsi"/>
          <w:lang w:val="es-MX" w:eastAsia="en-US" w:bidi="hi-IN"/>
        </w:rPr>
        <w:t xml:space="preserve">Olivera Bustamante, Mercedes (ed.)(2000), </w:t>
      </w:r>
      <w:r w:rsidRPr="00830CC6">
        <w:rPr>
          <w:rFonts w:eastAsiaTheme="minorHAnsi"/>
          <w:i/>
          <w:lang w:val="es-MX" w:eastAsia="en-US" w:bidi="hi-IN"/>
        </w:rPr>
        <w:t>Memoria del encuentro “Reclamo de las Mujeres Ante la Impunidad y la Guerra en Chiapas”, San Cristóbal de las Casas, 25 y 26 de noviembre de 1999</w:t>
      </w:r>
      <w:r w:rsidRPr="00830CC6">
        <w:rPr>
          <w:rFonts w:eastAsiaTheme="minorHAnsi"/>
          <w:lang w:val="es-MX" w:eastAsia="en-US" w:bidi="hi-IN"/>
        </w:rPr>
        <w:t>, México, Taller Editorial La Correa Feminista.</w:t>
      </w:r>
    </w:p>
    <w:p w:rsidR="007B0763" w:rsidRPr="00830CC6" w:rsidRDefault="007B0763" w:rsidP="007B0763">
      <w:pPr>
        <w:pStyle w:val="BodyText"/>
        <w:ind w:left="708" w:hanging="708"/>
        <w:jc w:val="both"/>
        <w:rPr>
          <w:rFonts w:eastAsiaTheme="minorHAnsi"/>
          <w:lang w:val="es-MX" w:eastAsia="en-US" w:bidi="hi-IN"/>
        </w:rPr>
      </w:pPr>
      <w:r w:rsidRPr="00830CC6">
        <w:rPr>
          <w:rFonts w:eastAsiaTheme="minorHAnsi"/>
          <w:lang w:val="es-MX" w:eastAsia="en-US" w:bidi="hi-IN"/>
        </w:rPr>
        <w:t xml:space="preserve">Tribunal Permanente de los Pueblos (TPP)(2012). </w:t>
      </w:r>
      <w:r w:rsidRPr="00830CC6">
        <w:rPr>
          <w:rFonts w:eastAsiaTheme="minorHAnsi"/>
          <w:i/>
          <w:lang w:val="es-MX" w:eastAsia="en-US" w:bidi="hi-IN"/>
        </w:rPr>
        <w:t>Resolución de las juezas de conciencia del TPP</w:t>
      </w:r>
      <w:r w:rsidRPr="00830CC6">
        <w:rPr>
          <w:rFonts w:eastAsiaTheme="minorHAnsi"/>
          <w:lang w:val="es-MX" w:eastAsia="en-US" w:bidi="hi-IN"/>
        </w:rPr>
        <w:t>, reunidas los días 7 y 8 de marzo 2012 en el Teatro de la Ciudad, San Cristóbal de Las Casas, archivo personal</w:t>
      </w:r>
    </w:p>
    <w:p w:rsidR="007B0763" w:rsidRPr="00830CC6" w:rsidRDefault="007B0763" w:rsidP="007B0763">
      <w:pPr>
        <w:pStyle w:val="BodyText"/>
        <w:ind w:left="708" w:hanging="708"/>
        <w:jc w:val="both"/>
        <w:rPr>
          <w:rFonts w:eastAsiaTheme="minorHAnsi"/>
          <w:lang w:val="es-MX" w:eastAsia="en-US" w:bidi="hi-IN"/>
        </w:rPr>
      </w:pPr>
      <w:r w:rsidRPr="00830CC6">
        <w:rPr>
          <w:rFonts w:eastAsiaTheme="minorHAnsi"/>
          <w:lang w:val="es-MX" w:eastAsia="en-US" w:bidi="hi-IN"/>
        </w:rPr>
        <w:t>S.a. (</w:t>
      </w:r>
      <w:proofErr w:type="spellStart"/>
      <w:r w:rsidRPr="00830CC6">
        <w:rPr>
          <w:rFonts w:eastAsiaTheme="minorHAnsi"/>
          <w:lang w:val="es-MX" w:eastAsia="en-US" w:bidi="hi-IN"/>
        </w:rPr>
        <w:t>s.f.</w:t>
      </w:r>
      <w:proofErr w:type="spellEnd"/>
      <w:r w:rsidRPr="00830CC6">
        <w:rPr>
          <w:rFonts w:eastAsiaTheme="minorHAnsi"/>
          <w:lang w:val="es-MX" w:eastAsia="en-US" w:bidi="hi-IN"/>
        </w:rPr>
        <w:t xml:space="preserve">). </w:t>
      </w:r>
      <w:r w:rsidRPr="00830CC6">
        <w:rPr>
          <w:rFonts w:eastAsiaTheme="minorHAnsi"/>
          <w:i/>
          <w:lang w:val="es-MX" w:eastAsia="en-US" w:bidi="hi-IN"/>
        </w:rPr>
        <w:t>Qué no nos gusta de nuestras costumbres</w:t>
      </w:r>
      <w:r w:rsidRPr="00830CC6">
        <w:rPr>
          <w:rFonts w:eastAsiaTheme="minorHAnsi"/>
          <w:lang w:val="es-MX" w:eastAsia="en-US" w:bidi="hi-IN"/>
        </w:rPr>
        <w:t>, del archivo personal de Mercedes Olivera.</w:t>
      </w:r>
    </w:p>
    <w:p w:rsidR="007B0763" w:rsidRPr="00830CC6" w:rsidRDefault="007B0763" w:rsidP="007B0763">
      <w:pPr>
        <w:pStyle w:val="BodyText"/>
        <w:ind w:left="708" w:hanging="708"/>
        <w:jc w:val="both"/>
        <w:rPr>
          <w:rFonts w:eastAsiaTheme="minorHAnsi"/>
          <w:lang w:val="es-MX" w:eastAsia="en-US" w:bidi="hi-IN"/>
        </w:rPr>
      </w:pPr>
      <w:r w:rsidRPr="00830CC6">
        <w:rPr>
          <w:rFonts w:eastAsiaTheme="minorHAnsi"/>
          <w:lang w:val="es-MX" w:eastAsia="en-US" w:bidi="hi-IN"/>
        </w:rPr>
        <w:t>Varios (</w:t>
      </w:r>
      <w:proofErr w:type="spellStart"/>
      <w:r w:rsidRPr="00830CC6">
        <w:rPr>
          <w:rFonts w:eastAsiaTheme="minorHAnsi"/>
          <w:lang w:val="es-MX" w:eastAsia="en-US" w:bidi="hi-IN"/>
        </w:rPr>
        <w:t>s.f.</w:t>
      </w:r>
      <w:proofErr w:type="spellEnd"/>
      <w:r w:rsidRPr="00830CC6">
        <w:rPr>
          <w:rFonts w:eastAsiaTheme="minorHAnsi"/>
          <w:lang w:val="es-MX" w:eastAsia="en-US" w:bidi="hi-IN"/>
        </w:rPr>
        <w:t>). “Las demandas del EZLN en relación a las mujeres en el Diálogo de San Cristóbal, el primero de marzo de 1994” y “Plataforma de las mujeres para el diálogo zapatista. Mujeres tejiendo nuestro futuro, San Cristóbal de las Casas, mayo de 1995” en CDMCH (</w:t>
      </w:r>
      <w:proofErr w:type="spellStart"/>
      <w:r w:rsidRPr="00830CC6">
        <w:rPr>
          <w:rFonts w:eastAsiaTheme="minorHAnsi"/>
          <w:lang w:val="es-MX" w:eastAsia="en-US" w:bidi="hi-IN"/>
        </w:rPr>
        <w:t>s.f.b</w:t>
      </w:r>
      <w:proofErr w:type="spellEnd"/>
      <w:r w:rsidRPr="00830CC6">
        <w:rPr>
          <w:rFonts w:eastAsiaTheme="minorHAnsi"/>
          <w:lang w:val="es-MX" w:eastAsia="en-US" w:bidi="hi-IN"/>
        </w:rPr>
        <w:t xml:space="preserve">), </w:t>
      </w:r>
      <w:r w:rsidRPr="00830CC6">
        <w:rPr>
          <w:rFonts w:eastAsiaTheme="minorHAnsi"/>
          <w:i/>
          <w:lang w:val="es-MX" w:eastAsia="en-US" w:bidi="hi-IN"/>
        </w:rPr>
        <w:t>Documento de la historia del movimiento de mujeres en Chiapas. Aprendamos del pasado para unir nuestra fuerza en el presente y alcanzar nuestros sueños en el futuro</w:t>
      </w:r>
      <w:r w:rsidRPr="00830CC6">
        <w:rPr>
          <w:rFonts w:eastAsiaTheme="minorHAnsi"/>
          <w:lang w:val="es-MX" w:eastAsia="en-US" w:bidi="hi-IN"/>
        </w:rPr>
        <w:t xml:space="preserve">, San Cristóbal de las Casas, </w:t>
      </w:r>
      <w:proofErr w:type="spellStart"/>
      <w:r w:rsidRPr="00830CC6">
        <w:rPr>
          <w:rFonts w:eastAsiaTheme="minorHAnsi"/>
          <w:lang w:val="es-MX" w:eastAsia="en-US" w:bidi="hi-IN"/>
        </w:rPr>
        <w:t>mimeo</w:t>
      </w:r>
      <w:proofErr w:type="spellEnd"/>
      <w:r w:rsidRPr="00830CC6">
        <w:rPr>
          <w:rFonts w:eastAsiaTheme="minorHAnsi"/>
          <w:lang w:val="es-MX" w:eastAsia="en-US" w:bidi="hi-IN"/>
        </w:rPr>
        <w:t>.</w:t>
      </w:r>
    </w:p>
    <w:p w:rsidR="007B0763" w:rsidRPr="00830CC6" w:rsidRDefault="007B0763" w:rsidP="007B0763">
      <w:pPr>
        <w:pStyle w:val="BodyText"/>
        <w:ind w:left="708" w:hanging="708"/>
        <w:jc w:val="both"/>
        <w:rPr>
          <w:rFonts w:eastAsiaTheme="minorHAnsi"/>
          <w:lang w:val="es-MX" w:eastAsia="en-US" w:bidi="hi-IN"/>
        </w:rPr>
      </w:pPr>
      <w:r w:rsidRPr="00830CC6">
        <w:rPr>
          <w:rFonts w:eastAsiaTheme="minorHAnsi"/>
          <w:lang w:val="es-MX" w:eastAsia="en-US" w:bidi="hi-IN"/>
        </w:rPr>
        <w:t xml:space="preserve">Varios (1994). “Sobre nuestras vidas y nuestros derechos. Mujeres indias, derecho y tradición, Síntesis de las memorias del encuentro- taller: Los derechos de las mujeres en nuestras costumbres y tradiciones”, realizado en San Cristóbal de las Casas, Chiapas, 19 y 20 de mayo de 1994 en Rosa Rojas (coord.)(1994),  </w:t>
      </w:r>
      <w:r w:rsidRPr="00830CC6">
        <w:rPr>
          <w:rFonts w:eastAsiaTheme="minorHAnsi"/>
          <w:i/>
          <w:lang w:val="es-MX" w:eastAsia="en-US" w:bidi="hi-IN"/>
        </w:rPr>
        <w:t>Chiapas ¿y las mujeres qué?</w:t>
      </w:r>
      <w:r w:rsidRPr="00830CC6">
        <w:rPr>
          <w:rFonts w:eastAsiaTheme="minorHAnsi"/>
          <w:lang w:val="es-MX" w:eastAsia="en-US" w:bidi="hi-IN"/>
        </w:rPr>
        <w:t>, México, Ediciones La Correa Feminista / Centro de Investigación y Capacitación de la Mujer A. C., pp.177-189.</w:t>
      </w:r>
    </w:p>
    <w:p w:rsidR="007B0763" w:rsidRPr="001F03DB" w:rsidRDefault="007B0763" w:rsidP="007B0763">
      <w:pPr>
        <w:rPr>
          <w:lang w:val="es-MX"/>
        </w:rPr>
      </w:pPr>
    </w:p>
    <w:bookmarkEnd w:id="14"/>
    <w:bookmarkEnd w:id="15"/>
    <w:p w:rsidR="00830CC6" w:rsidRPr="00E66305" w:rsidRDefault="00830CC6">
      <w:pPr>
        <w:rPr>
          <w:lang w:val="es-MX"/>
        </w:rPr>
      </w:pPr>
    </w:p>
    <w:sectPr w:rsidR="00830CC6" w:rsidRPr="00E66305" w:rsidSect="002D49C0">
      <w:footerReference w:type="default" r:id="rId23"/>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182B" w:rsidRDefault="005A182B" w:rsidP="002D49C0">
      <w:r>
        <w:separator/>
      </w:r>
    </w:p>
  </w:endnote>
  <w:endnote w:type="continuationSeparator" w:id="0">
    <w:p w:rsidR="005A182B" w:rsidRDefault="005A182B" w:rsidP="002D49C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iberation Sans">
    <w:altName w:val="Arial Unicode MS"/>
    <w:charset w:val="80"/>
    <w:family w:val="swiss"/>
    <w:pitch w:val="variable"/>
    <w:sig w:usb0="00000000" w:usb1="00000000" w:usb2="00000000" w:usb3="00000000" w:csb0="00000000" w:csb1="00000000"/>
  </w:font>
  <w:font w:name="DejaVu Sans">
    <w:altName w:val="MS Mincho"/>
    <w:charset w:val="80"/>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030951"/>
      <w:docPartObj>
        <w:docPartGallery w:val="Page Numbers (Bottom of Page)"/>
        <w:docPartUnique/>
      </w:docPartObj>
    </w:sdtPr>
    <w:sdtContent>
      <w:p w:rsidR="00C42591" w:rsidRDefault="00D13DCF">
        <w:pPr>
          <w:pStyle w:val="Footer"/>
          <w:jc w:val="right"/>
        </w:pPr>
        <w:r w:rsidRPr="00D13DCF">
          <w:fldChar w:fldCharType="begin"/>
        </w:r>
        <w:r w:rsidR="00C42591">
          <w:instrText xml:space="preserve"> PAGE   \* MERGEFORMAT </w:instrText>
        </w:r>
        <w:r w:rsidRPr="00D13DCF">
          <w:fldChar w:fldCharType="separate"/>
        </w:r>
        <w:r w:rsidR="008F0E14" w:rsidRPr="008F0E14">
          <w:rPr>
            <w:noProof/>
            <w:sz w:val="20"/>
            <w:szCs w:val="20"/>
          </w:rPr>
          <w:t>46</w:t>
        </w:r>
        <w:r>
          <w:rPr>
            <w:noProof/>
            <w:sz w:val="20"/>
            <w:szCs w:val="20"/>
          </w:rPr>
          <w:fldChar w:fldCharType="end"/>
        </w:r>
      </w:p>
    </w:sdtContent>
  </w:sdt>
  <w:p w:rsidR="00C42591" w:rsidRDefault="00C425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182B" w:rsidRDefault="005A182B" w:rsidP="002D49C0">
      <w:r>
        <w:separator/>
      </w:r>
    </w:p>
  </w:footnote>
  <w:footnote w:type="continuationSeparator" w:id="0">
    <w:p w:rsidR="005A182B" w:rsidRDefault="005A182B" w:rsidP="002D49C0">
      <w:r>
        <w:continuationSeparator/>
      </w:r>
    </w:p>
  </w:footnote>
  <w:footnote w:id="1">
    <w:p w:rsidR="00C42591" w:rsidRPr="002B4870" w:rsidRDefault="00C42591" w:rsidP="002D49C0">
      <w:pPr>
        <w:pStyle w:val="FootnoteText"/>
        <w:jc w:val="both"/>
      </w:pPr>
      <w:r w:rsidRPr="002B4870">
        <w:rPr>
          <w:rStyle w:val="FootnoteReference"/>
        </w:rPr>
        <w:footnoteRef/>
      </w:r>
      <w:r>
        <w:t xml:space="preserve"> El capitalismo, </w:t>
      </w:r>
      <w:r w:rsidRPr="002B4870">
        <w:t>ac</w:t>
      </w:r>
      <w:r>
        <w:t>tualmente en su fase neoliberal,</w:t>
      </w:r>
      <w:r w:rsidRPr="002B4870">
        <w:t xml:space="preserve"> y el patriarcado, son sistemas de dominación que interactúan  y se alimentan mutuamente. Las discriminaciones que viven las mujeres son parte y producto no sólo de</w:t>
      </w:r>
      <w:r>
        <w:t xml:space="preserve"> la relación que entablan con </w:t>
      </w:r>
      <w:r w:rsidRPr="002B4870">
        <w:t xml:space="preserve">el sistema de dominación </w:t>
      </w:r>
      <w:r>
        <w:t xml:space="preserve">masculina hegemónica y colonial, sino también con el </w:t>
      </w:r>
      <w:r w:rsidRPr="002B4870">
        <w:t>sistema económico</w:t>
      </w:r>
      <w:r>
        <w:t>.</w:t>
      </w:r>
      <w:r w:rsidRPr="002B4870">
        <w:t xml:space="preserve"> </w:t>
      </w:r>
      <w:r w:rsidRPr="002B4870">
        <w:rPr>
          <w:lang w:val="es-MX"/>
        </w:rPr>
        <w:t>Sexismo, racismo y e</w:t>
      </w:r>
      <w:r>
        <w:rPr>
          <w:lang w:val="es-MX"/>
        </w:rPr>
        <w:t xml:space="preserve">xplotación de clase constituyen </w:t>
      </w:r>
      <w:r w:rsidRPr="002B4870">
        <w:rPr>
          <w:lang w:val="es-MX"/>
        </w:rPr>
        <w:t xml:space="preserve">sistemas interrelacionados de dominación que determinan la agencia femenina. </w:t>
      </w:r>
      <w:r>
        <w:rPr>
          <w:lang w:val="es-MX"/>
        </w:rPr>
        <w:t>Por tanto, p</w:t>
      </w:r>
      <w:r w:rsidRPr="002B4870">
        <w:t xml:space="preserve">ara poder comprender la manera en que </w:t>
      </w:r>
      <w:r>
        <w:t>estos siste</w:t>
      </w:r>
      <w:r w:rsidRPr="002B4870">
        <w:t xml:space="preserve">mas impactan la vida cotidiana de un grupo particular de mujeres, es importante considerar que éstos son impuestos mediante la guerra, comprendiéndola como una estrategia privilegiada para la implementación violenta de las políticas neoliberales y no una </w:t>
      </w:r>
      <w:r w:rsidRPr="002B4870">
        <w:rPr>
          <w:i/>
        </w:rPr>
        <w:t>consecuencia</w:t>
      </w:r>
      <w:r w:rsidRPr="002B4870">
        <w:t xml:space="preserve"> de las mismas, la que además se presenta de forma múltiple y es permanente.</w:t>
      </w:r>
    </w:p>
  </w:footnote>
  <w:footnote w:id="2">
    <w:p w:rsidR="00C42591" w:rsidRPr="002B4870" w:rsidRDefault="00C42591" w:rsidP="002D49C0">
      <w:pPr>
        <w:pStyle w:val="FootnoteText"/>
        <w:jc w:val="both"/>
      </w:pPr>
      <w:r w:rsidRPr="002B4870">
        <w:rPr>
          <w:rStyle w:val="FootnoteReference"/>
        </w:rPr>
        <w:footnoteRef/>
      </w:r>
      <w:r w:rsidRPr="002B4870">
        <w:t xml:space="preserve"> Según Rodolfo </w:t>
      </w:r>
      <w:proofErr w:type="spellStart"/>
      <w:r w:rsidRPr="002B4870">
        <w:t>Stavenhagen</w:t>
      </w:r>
      <w:proofErr w:type="spellEnd"/>
      <w:r w:rsidRPr="002B4870">
        <w:t xml:space="preserve"> (2003, 25) el país negó durante muchos años su característica de indígena. El proyecto y concepto de nación que crearon los fundadores del México postcolonial y moderno de los siglos XIX y XX, veía a los indígenas como un problema, un rezago a ser superado. Con el surgimiento de los movimientos indígenas de la segunda mitad del siglo pasado, se denunció el abuso de las autoridades: detenciones arbitrarias, encarcelamientos injustificados, uso de fuerza física, tortura, acaparamiento de tierras, etcétera. Es decir, dichos movimientos visibilizaron todas aquellas violaciones y plantearon a la sociedad la necesidad de reconocer que en el amplio campo de los Derechos Humanos, existe un “</w:t>
      </w:r>
      <w:proofErr w:type="spellStart"/>
      <w:r w:rsidRPr="002B4870">
        <w:t>subcampo</w:t>
      </w:r>
      <w:proofErr w:type="spellEnd"/>
      <w:r w:rsidRPr="002B4870">
        <w:t>” especial que es el de los derechos indígenas. Esto implica, fundamentalmente, el reconocimiento y respeto al derecho de no sufrir persecución, negación y perjuicio por identificarse como indígenas.</w:t>
      </w:r>
    </w:p>
  </w:footnote>
  <w:footnote w:id="3">
    <w:p w:rsidR="00C42591" w:rsidRPr="002B4870" w:rsidRDefault="00C42591" w:rsidP="002D49C0">
      <w:pPr>
        <w:pStyle w:val="FootnoteText"/>
        <w:jc w:val="both"/>
      </w:pPr>
      <w:r w:rsidRPr="002B4870">
        <w:rPr>
          <w:rStyle w:val="FootnoteReference"/>
        </w:rPr>
        <w:footnoteRef/>
      </w:r>
      <w:r w:rsidRPr="002B4870">
        <w:t xml:space="preserve"> Las </w:t>
      </w:r>
      <w:r w:rsidRPr="002B4870">
        <w:rPr>
          <w:lang w:val="es-MX"/>
        </w:rPr>
        <w:t xml:space="preserve">personas construyen la realidad a partir de prácticas y discursos dotados de una multiplicidad de significados, desde los cuales orientan sus acciones. Estos significados o </w:t>
      </w:r>
      <w:r w:rsidRPr="002B4870">
        <w:rPr>
          <w:i/>
          <w:lang w:val="es-MX"/>
        </w:rPr>
        <w:t>marcos de sentido</w:t>
      </w:r>
      <w:r w:rsidRPr="002B4870">
        <w:rPr>
          <w:lang w:val="es-MX"/>
        </w:rPr>
        <w:t xml:space="preserve"> son construidos en la interacción con otros, situados culturalmente; se basan en valores, percepciones y creencias influidos por su contexto cultural.</w:t>
      </w:r>
    </w:p>
  </w:footnote>
  <w:footnote w:id="4">
    <w:p w:rsidR="00C42591" w:rsidRPr="002B4870" w:rsidRDefault="00C42591" w:rsidP="002D49C0">
      <w:pPr>
        <w:pStyle w:val="FootnoteText"/>
        <w:jc w:val="both"/>
      </w:pPr>
      <w:r w:rsidRPr="002B4870">
        <w:rPr>
          <w:rStyle w:val="FootnoteReference"/>
        </w:rPr>
        <w:footnoteRef/>
      </w:r>
      <w:r w:rsidRPr="002B4870">
        <w:t xml:space="preserve"> Para Sabine </w:t>
      </w:r>
      <w:proofErr w:type="spellStart"/>
      <w:r w:rsidRPr="002B4870">
        <w:t>Masson</w:t>
      </w:r>
      <w:proofErr w:type="spellEnd"/>
      <w:r w:rsidRPr="002B4870">
        <w:t xml:space="preserve"> (2011, 146) la ofensiva imperialista y patriarcal llamada mundialización podría definirse como un poderoso </w:t>
      </w:r>
      <w:r w:rsidRPr="002B4870">
        <w:rPr>
          <w:iCs/>
        </w:rPr>
        <w:t>apartheid</w:t>
      </w:r>
      <w:r w:rsidRPr="002B4870">
        <w:rPr>
          <w:i/>
          <w:iCs/>
        </w:rPr>
        <w:t xml:space="preserve"> </w:t>
      </w:r>
      <w:r w:rsidRPr="002B4870">
        <w:t>de raza y de sexo, en función del cual los denominados “países pobres”, y en particular las mujeres de dichos países, constituyen una inmensa reserva de fuerza de trabajo explotable y barata. De allí que, en otros términos, la mundialización capitalista, neocolonialista y patriarcal sea un sistema que combina de manera exacerbada la división social, sexual y racial del trabajo.</w:t>
      </w:r>
    </w:p>
  </w:footnote>
  <w:footnote w:id="5">
    <w:p w:rsidR="00C42591" w:rsidRPr="002B4870" w:rsidRDefault="00C42591" w:rsidP="002D49C0">
      <w:pPr>
        <w:pStyle w:val="FootnoteText"/>
        <w:jc w:val="both"/>
      </w:pPr>
      <w:r w:rsidRPr="002B4870">
        <w:rPr>
          <w:rStyle w:val="FootnoteReference"/>
        </w:rPr>
        <w:footnoteRef/>
      </w:r>
      <w:r>
        <w:t xml:space="preserve"> </w:t>
      </w:r>
      <w:r w:rsidRPr="002B4870">
        <w:t>Sobre todo aquellos relacionados con la redistribución de la tierra y el impacto económico sobre la agricultura campesina (pérdida de tierras a favor de presas hidroeléctricas, exploración petrolera, tala forestal y ganadería</w:t>
      </w:r>
      <w:r>
        <w:t>, entre otros</w:t>
      </w:r>
      <w:r w:rsidRPr="002B4870">
        <w:t>).</w:t>
      </w:r>
    </w:p>
  </w:footnote>
  <w:footnote w:id="6">
    <w:p w:rsidR="00C42591" w:rsidRPr="002B4870" w:rsidRDefault="00C42591" w:rsidP="002D49C0">
      <w:pPr>
        <w:pStyle w:val="FootnoteText"/>
        <w:jc w:val="both"/>
        <w:rPr>
          <w:highlight w:val="yellow"/>
          <w:lang w:val="es-MX"/>
        </w:rPr>
      </w:pPr>
      <w:r w:rsidRPr="002B4870">
        <w:rPr>
          <w:rStyle w:val="FootnoteReference"/>
        </w:rPr>
        <w:footnoteRef/>
      </w:r>
      <w:r w:rsidRPr="002B4870">
        <w:t xml:space="preserve"> Podríamos decir que </w:t>
      </w:r>
      <w:r w:rsidRPr="002B4870">
        <w:rPr>
          <w:lang w:val="es-MX"/>
        </w:rPr>
        <w:t>La  Ley Revolucionaria de</w:t>
      </w:r>
      <w:r>
        <w:rPr>
          <w:lang w:val="es-MX"/>
        </w:rPr>
        <w:t xml:space="preserve"> las</w:t>
      </w:r>
      <w:r w:rsidRPr="002B4870">
        <w:rPr>
          <w:lang w:val="es-MX"/>
        </w:rPr>
        <w:t xml:space="preserve"> Mujeres</w:t>
      </w:r>
      <w:r>
        <w:rPr>
          <w:lang w:val="es-MX"/>
        </w:rPr>
        <w:t xml:space="preserve"> Zapatistas</w:t>
      </w:r>
      <w:r w:rsidRPr="002B4870">
        <w:rPr>
          <w:lang w:val="es-MX"/>
        </w:rPr>
        <w:t xml:space="preserve"> ha tenido dos ver</w:t>
      </w:r>
      <w:r>
        <w:rPr>
          <w:lang w:val="es-MX"/>
        </w:rPr>
        <w:t>siones: u</w:t>
      </w:r>
      <w:r w:rsidRPr="002B4870">
        <w:rPr>
          <w:lang w:val="es-MX"/>
        </w:rPr>
        <w:t xml:space="preserve">na primera, que consta de diez puntos y forma parte de las </w:t>
      </w:r>
      <w:r>
        <w:rPr>
          <w:lang w:val="es-MX"/>
        </w:rPr>
        <w:t>“</w:t>
      </w:r>
      <w:r w:rsidRPr="002B4870">
        <w:rPr>
          <w:lang w:val="es-MX"/>
        </w:rPr>
        <w:t>Leyes Revolucionarias</w:t>
      </w:r>
      <w:r>
        <w:rPr>
          <w:lang w:val="es-MX"/>
        </w:rPr>
        <w:t>”</w:t>
      </w:r>
      <w:r w:rsidRPr="002B4870">
        <w:rPr>
          <w:lang w:val="es-MX"/>
        </w:rPr>
        <w:t xml:space="preserve">, publicadas originalmente en 1994, en </w:t>
      </w:r>
      <w:r w:rsidRPr="002B4870">
        <w:rPr>
          <w:i/>
          <w:iCs/>
          <w:lang w:val="es-MX"/>
        </w:rPr>
        <w:t>El Despertador Mexicano</w:t>
      </w:r>
      <w:r w:rsidRPr="002B4870">
        <w:rPr>
          <w:lang w:val="es-MX"/>
        </w:rPr>
        <w:t xml:space="preserve">, junto con la </w:t>
      </w:r>
      <w:r>
        <w:rPr>
          <w:lang w:val="es-MX"/>
        </w:rPr>
        <w:t>“</w:t>
      </w:r>
      <w:r w:rsidRPr="002B4870">
        <w:rPr>
          <w:lang w:val="es-MX"/>
        </w:rPr>
        <w:t>Primera Declaración de la Selva</w:t>
      </w:r>
      <w:r>
        <w:rPr>
          <w:lang w:val="es-MX"/>
        </w:rPr>
        <w:t xml:space="preserve">”, </w:t>
      </w:r>
      <w:r w:rsidRPr="002B4870">
        <w:rPr>
          <w:lang w:val="es-MX"/>
        </w:rPr>
        <w:t>y una segunda versión mucho más extensa, formulada en 1995 y  publicada un año después, en el suplemento “Doble jornada” (de</w:t>
      </w:r>
      <w:r>
        <w:rPr>
          <w:lang w:val="es-MX"/>
        </w:rPr>
        <w:t>l periódico</w:t>
      </w:r>
      <w:r w:rsidRPr="002B4870">
        <w:rPr>
          <w:lang w:val="es-MX"/>
        </w:rPr>
        <w:t xml:space="preserve"> </w:t>
      </w:r>
      <w:r w:rsidRPr="002B4870">
        <w:rPr>
          <w:i/>
          <w:lang w:val="es-MX"/>
        </w:rPr>
        <w:t>La Jornada</w:t>
      </w:r>
      <w:r w:rsidRPr="002B4870">
        <w:rPr>
          <w:lang w:val="es-MX"/>
        </w:rPr>
        <w:t>), que no tuvo el mismo impacto que la ley anterior y que en cierta forma fue considerada un “retraso” por ciertos grupos de feministas</w:t>
      </w:r>
      <w:r>
        <w:rPr>
          <w:lang w:val="es-MX"/>
        </w:rPr>
        <w:t xml:space="preserve">, </w:t>
      </w:r>
      <w:r w:rsidRPr="002B4870">
        <w:rPr>
          <w:lang w:val="es-MX"/>
        </w:rPr>
        <w:t>al evocar</w:t>
      </w:r>
      <w:r>
        <w:rPr>
          <w:lang w:val="es-MX"/>
        </w:rPr>
        <w:t>,</w:t>
      </w:r>
      <w:r w:rsidRPr="002B4870">
        <w:rPr>
          <w:lang w:val="es-MX"/>
        </w:rPr>
        <w:t xml:space="preserve"> por ejemplo, una “naturaleza” de las mujeres y condenar las relaciones sexuales fuera del matrim</w:t>
      </w:r>
      <w:r>
        <w:rPr>
          <w:lang w:val="es-MX"/>
        </w:rPr>
        <w:t xml:space="preserve">onio y  de la familia indígena </w:t>
      </w:r>
      <w:r w:rsidRPr="002B4870">
        <w:rPr>
          <w:lang w:val="es-MX"/>
        </w:rPr>
        <w:t>tradicional</w:t>
      </w:r>
      <w:r>
        <w:rPr>
          <w:lang w:val="es-MX"/>
        </w:rPr>
        <w:t>.</w:t>
      </w:r>
      <w:r w:rsidRPr="002B4870">
        <w:rPr>
          <w:i/>
          <w:lang w:val="es-MX"/>
        </w:rPr>
        <w:t>.</w:t>
      </w:r>
    </w:p>
  </w:footnote>
  <w:footnote w:id="7">
    <w:p w:rsidR="00C42591" w:rsidRPr="002B4870" w:rsidRDefault="00C42591" w:rsidP="002D49C0">
      <w:pPr>
        <w:pStyle w:val="FootnoteText"/>
        <w:jc w:val="both"/>
      </w:pPr>
      <w:r w:rsidRPr="002B4870">
        <w:rPr>
          <w:rStyle w:val="FootnoteReference"/>
        </w:rPr>
        <w:footnoteRef/>
      </w:r>
      <w:r w:rsidRPr="002B4870">
        <w:t xml:space="preserve"> “La acción de las mujeres indígenas, su palabra y sus documentos provocaron una sorpresa profunda en la sociedad nacional e internacional, las mismas que según el discurso dominante han sido caracterizadas como víctimas, inactivas, pasivas, ignorantes; pero que en contra de esta imagen, ahora aparecen como agentes políticos críticos, propositivos, activos; cuestionando el estereotipo de la indígena sumisa” (cfr. </w:t>
      </w:r>
      <w:proofErr w:type="spellStart"/>
      <w:r w:rsidRPr="002B4870">
        <w:t>Jaidopulu</w:t>
      </w:r>
      <w:proofErr w:type="spellEnd"/>
      <w:r w:rsidRPr="002B4870">
        <w:t>, 2000). Aún cuando la Ley Revolucionaria de las Mujeres Zapatistas fue clave para dar visibilidad nacional e internacional a las luchas específicas de las indígenas, conviene señalar que el reconocimiento a sus demandas y los procesos de (re)significación de sus identidades no se iniciaron con esta ley, aunque sí se vieron reafirmados y estimulados, reflejándose en la expansión y resignificación del trabajo de este colectivo de mujeres, sean o no zapatistas.</w:t>
      </w:r>
    </w:p>
  </w:footnote>
  <w:footnote w:id="8">
    <w:p w:rsidR="00C42591" w:rsidRPr="002B4870" w:rsidRDefault="00C42591" w:rsidP="002D49C0">
      <w:pPr>
        <w:pStyle w:val="FootnoteText"/>
        <w:jc w:val="both"/>
      </w:pPr>
      <w:r w:rsidRPr="002B4870">
        <w:rPr>
          <w:rStyle w:val="FootnoteReference"/>
        </w:rPr>
        <w:footnoteRef/>
      </w:r>
      <w:r w:rsidRPr="002B4870">
        <w:t xml:space="preserve"> Durante esas fechas, tuve la posibilidad de colaborar directamente con las promotoras-defensoras indígenas que en ese momento trabajaban en el CDMCH en su sede Selva-Norte, de igual forma, estuve conviviendo con indígenas </w:t>
      </w:r>
      <w:proofErr w:type="spellStart"/>
      <w:r w:rsidRPr="002B4870">
        <w:t>tseltales</w:t>
      </w:r>
      <w:proofErr w:type="spellEnd"/>
      <w:r w:rsidRPr="002B4870">
        <w:t xml:space="preserve"> de </w:t>
      </w:r>
      <w:proofErr w:type="spellStart"/>
      <w:r w:rsidRPr="002B4870">
        <w:t>Coquilteel</w:t>
      </w:r>
      <w:proofErr w:type="spellEnd"/>
      <w:r w:rsidRPr="002B4870">
        <w:t xml:space="preserve">, una comunidad en las que incide dicha sede. </w:t>
      </w:r>
    </w:p>
  </w:footnote>
  <w:footnote w:id="9">
    <w:p w:rsidR="00C42591" w:rsidRPr="002B4870" w:rsidRDefault="00C42591" w:rsidP="00184511">
      <w:pPr>
        <w:pStyle w:val="FootnoteText"/>
        <w:jc w:val="both"/>
        <w:rPr>
          <w:lang w:val="es-SV"/>
        </w:rPr>
      </w:pPr>
      <w:r w:rsidRPr="002B4870">
        <w:rPr>
          <w:rStyle w:val="FootnoteReference"/>
        </w:rPr>
        <w:footnoteRef/>
      </w:r>
      <w:r w:rsidRPr="002B4870">
        <w:t xml:space="preserve"> Para Elsa Muñiz (2004, 32) la </w:t>
      </w:r>
      <w:r>
        <w:rPr>
          <w:i/>
        </w:rPr>
        <w:t>cultura de género:</w:t>
      </w:r>
      <w:r>
        <w:t xml:space="preserve"> “</w:t>
      </w:r>
      <w:r w:rsidRPr="00164353">
        <w:t>[…]</w:t>
      </w:r>
      <w:r w:rsidRPr="002B4870">
        <w:rPr>
          <w:lang w:val="es-SV"/>
        </w:rPr>
        <w:t xml:space="preserve"> crea y reproduce códigos de conducta basados en elaboraciones simbólicas promotoras de las </w:t>
      </w:r>
      <w:r w:rsidRPr="002B4870">
        <w:rPr>
          <w:i/>
          <w:lang w:val="es-SV"/>
        </w:rPr>
        <w:t>representaciones hegemónicas de lo femenino y lo masculino</w:t>
      </w:r>
      <w:r w:rsidRPr="002B4870">
        <w:rPr>
          <w:lang w:val="es-SV"/>
        </w:rPr>
        <w:t xml:space="preserve">, y es a partir de estos códigos y representaciones que se dirigen las acciones de los sujetos de género, desde su vida sexual hasta su participación política, pasando por su intervención en la vida productiva […] La cultura de género se constituye en una zona liminal en la que se relacionan aspectos nuevos y viejos con </w:t>
      </w:r>
      <w:proofErr w:type="spellStart"/>
      <w:r w:rsidRPr="002B4870">
        <w:rPr>
          <w:lang w:val="es-SV"/>
        </w:rPr>
        <w:t>pseudocambios</w:t>
      </w:r>
      <w:proofErr w:type="spellEnd"/>
      <w:r w:rsidRPr="002B4870">
        <w:rPr>
          <w:lang w:val="es-SV"/>
        </w:rPr>
        <w:t xml:space="preserve"> y reproducciones de sí mismos, estableciendo la normalidad y definiendo la transgresión en las conductas de los sujetos de género. Entendida así, la cultura de género nos permite finalmente ubicar la construcción histórica, cultural y social de la diferencia sexual frente al poder en su conjunto con los hombres, las instituciones y el Estado”.</w:t>
      </w:r>
    </w:p>
  </w:footnote>
  <w:footnote w:id="10">
    <w:p w:rsidR="00C42591" w:rsidRPr="002B4870" w:rsidRDefault="00C42591" w:rsidP="00184511">
      <w:pPr>
        <w:pStyle w:val="FootnoteText"/>
        <w:jc w:val="both"/>
      </w:pPr>
      <w:r w:rsidRPr="002B4870">
        <w:rPr>
          <w:rStyle w:val="FootnoteReference"/>
        </w:rPr>
        <w:footnoteRef/>
      </w:r>
      <w:r w:rsidRPr="002B4870">
        <w:t xml:space="preserve"> “Desde la década de 1980 se observan sectores de mujeres urbanas, académicas y militantes, optando por el trabajo con las mujeres rurales, focalizando algunas de ellas el trabajo con las mujeres indígenas [como es el caso del CDMCH][…] Se trata de un entretejido múltiple y diverso de acción feminista en el campo mexicano, que sin embargo, no necesariamente por haber elegido trabajar con y para las mujeres rurales e indígenas habían accedido al proceso de descolonización de su propio feminismo” (Millán, 2011, 22).</w:t>
      </w:r>
    </w:p>
  </w:footnote>
  <w:footnote w:id="11">
    <w:p w:rsidR="00C42591" w:rsidRPr="002B4870" w:rsidRDefault="00C42591" w:rsidP="00184511">
      <w:pPr>
        <w:pStyle w:val="FootnoteText"/>
        <w:jc w:val="both"/>
        <w:rPr>
          <w:lang w:val="es-MX"/>
        </w:rPr>
      </w:pPr>
      <w:r w:rsidRPr="002B4870">
        <w:rPr>
          <w:rStyle w:val="FootnoteReference"/>
        </w:rPr>
        <w:footnoteRef/>
      </w:r>
      <w:r w:rsidRPr="002B4870">
        <w:t xml:space="preserve"> </w:t>
      </w:r>
      <w:r w:rsidRPr="002B4870">
        <w:rPr>
          <w:lang w:val="es-MX"/>
        </w:rPr>
        <w:t xml:space="preserve">Durante los meses que estuve colaborando directamente con el CDMCH constaté que las mujeres, al menos las que laboraban en la sede Norte-Selva, rebasaban por mucho las 40 horas semanales de trabajo y que muy pocas veces hacían efectivo el derecho a sus “días </w:t>
      </w:r>
      <w:proofErr w:type="spellStart"/>
      <w:r w:rsidRPr="002B4870">
        <w:rPr>
          <w:lang w:val="es-MX"/>
        </w:rPr>
        <w:t>compesatorios</w:t>
      </w:r>
      <w:proofErr w:type="spellEnd"/>
      <w:r w:rsidRPr="002B4870">
        <w:rPr>
          <w:lang w:val="es-MX"/>
        </w:rPr>
        <w:t xml:space="preserve">”, esto es que por cada 8 horas laborales en sábado y domingo, tienen el derecho a poder tomar un día de descanso entre semana, no acumulativo (CDMCH, 2007, 35). </w:t>
      </w:r>
    </w:p>
  </w:footnote>
  <w:footnote w:id="12">
    <w:p w:rsidR="00C42591" w:rsidRPr="002B4870" w:rsidRDefault="00C42591" w:rsidP="002D49C0">
      <w:pPr>
        <w:pStyle w:val="FootnoteText"/>
        <w:jc w:val="both"/>
        <w:rPr>
          <w:lang w:val="es-SV"/>
        </w:rPr>
      </w:pPr>
      <w:r w:rsidRPr="002B4870">
        <w:rPr>
          <w:rStyle w:val="FootnoteReference"/>
          <w:rFonts w:eastAsia="DejaVu Sans"/>
        </w:rPr>
        <w:footnoteRef/>
      </w:r>
      <w:r w:rsidRPr="002B4870">
        <w:t xml:space="preserve"> </w:t>
      </w:r>
      <w:r w:rsidRPr="002B4870">
        <w:rPr>
          <w:lang w:val="es-SV"/>
        </w:rPr>
        <w:t xml:space="preserve">Sobre el análisis de la politización de la vida cotidiana en las comunidades indígenas de Chiapas ver Mora, Mariana (2008), “El mandar obedeciendo y la politización de la vida cotidiana” en </w:t>
      </w:r>
      <w:proofErr w:type="spellStart"/>
      <w:r w:rsidRPr="002B4870">
        <w:rPr>
          <w:i/>
          <w:lang w:val="es-SV"/>
        </w:rPr>
        <w:t>Decolonizing</w:t>
      </w:r>
      <w:proofErr w:type="spellEnd"/>
      <w:r w:rsidRPr="002B4870">
        <w:rPr>
          <w:i/>
          <w:lang w:val="es-SV"/>
        </w:rPr>
        <w:t xml:space="preserve"> </w:t>
      </w:r>
      <w:proofErr w:type="spellStart"/>
      <w:r w:rsidRPr="002B4870">
        <w:rPr>
          <w:i/>
          <w:lang w:val="es-SV"/>
        </w:rPr>
        <w:t>Politics</w:t>
      </w:r>
      <w:proofErr w:type="spellEnd"/>
      <w:r w:rsidRPr="002B4870">
        <w:rPr>
          <w:i/>
          <w:lang w:val="es-SV"/>
        </w:rPr>
        <w:t xml:space="preserve">: zapatista </w:t>
      </w:r>
      <w:proofErr w:type="spellStart"/>
      <w:r w:rsidRPr="002B4870">
        <w:rPr>
          <w:i/>
          <w:lang w:val="es-SV"/>
        </w:rPr>
        <w:t>indigenous</w:t>
      </w:r>
      <w:proofErr w:type="spellEnd"/>
      <w:r w:rsidRPr="002B4870">
        <w:rPr>
          <w:i/>
          <w:lang w:val="es-SV"/>
        </w:rPr>
        <w:t xml:space="preserve"> </w:t>
      </w:r>
      <w:proofErr w:type="spellStart"/>
      <w:r w:rsidRPr="002B4870">
        <w:rPr>
          <w:i/>
          <w:lang w:val="es-SV"/>
        </w:rPr>
        <w:t>autonomy</w:t>
      </w:r>
      <w:proofErr w:type="spellEnd"/>
      <w:r w:rsidRPr="002B4870">
        <w:rPr>
          <w:i/>
          <w:lang w:val="es-SV"/>
        </w:rPr>
        <w:t xml:space="preserve"> in </w:t>
      </w:r>
      <w:proofErr w:type="spellStart"/>
      <w:r w:rsidRPr="002B4870">
        <w:rPr>
          <w:i/>
          <w:lang w:val="es-SV"/>
        </w:rPr>
        <w:t>an</w:t>
      </w:r>
      <w:proofErr w:type="spellEnd"/>
      <w:r w:rsidRPr="002B4870">
        <w:rPr>
          <w:i/>
          <w:lang w:val="es-SV"/>
        </w:rPr>
        <w:t xml:space="preserve"> era of neoliberal </w:t>
      </w:r>
      <w:proofErr w:type="spellStart"/>
      <w:r w:rsidRPr="002B4870">
        <w:rPr>
          <w:i/>
          <w:lang w:val="es-SV"/>
        </w:rPr>
        <w:t>governance</w:t>
      </w:r>
      <w:proofErr w:type="spellEnd"/>
      <w:r w:rsidRPr="002B4870">
        <w:rPr>
          <w:i/>
          <w:lang w:val="es-SV"/>
        </w:rPr>
        <w:t xml:space="preserve"> and </w:t>
      </w:r>
      <w:proofErr w:type="spellStart"/>
      <w:r w:rsidRPr="002B4870">
        <w:rPr>
          <w:i/>
          <w:lang w:val="es-SV"/>
        </w:rPr>
        <w:t>low</w:t>
      </w:r>
      <w:proofErr w:type="spellEnd"/>
      <w:r w:rsidRPr="002B4870">
        <w:rPr>
          <w:i/>
          <w:lang w:val="es-SV"/>
        </w:rPr>
        <w:t xml:space="preserve"> </w:t>
      </w:r>
      <w:proofErr w:type="spellStart"/>
      <w:r w:rsidRPr="002B4870">
        <w:rPr>
          <w:i/>
          <w:lang w:val="es-SV"/>
        </w:rPr>
        <w:t>intesity</w:t>
      </w:r>
      <w:proofErr w:type="spellEnd"/>
      <w:r w:rsidRPr="002B4870">
        <w:rPr>
          <w:i/>
          <w:lang w:val="es-SV"/>
        </w:rPr>
        <w:t xml:space="preserve"> </w:t>
      </w:r>
      <w:proofErr w:type="spellStart"/>
      <w:r w:rsidRPr="002B4870">
        <w:rPr>
          <w:i/>
          <w:lang w:val="es-SV"/>
        </w:rPr>
        <w:t>warfare</w:t>
      </w:r>
      <w:proofErr w:type="spellEnd"/>
      <w:r w:rsidRPr="002B4870">
        <w:rPr>
          <w:lang w:val="es-SV"/>
        </w:rPr>
        <w:t xml:space="preserve">, tesis de doctorado, Texas, Doctorado en Filosofía, </w:t>
      </w:r>
      <w:proofErr w:type="spellStart"/>
      <w:r w:rsidRPr="002B4870">
        <w:rPr>
          <w:lang w:val="es-SV"/>
        </w:rPr>
        <w:t>Faculty</w:t>
      </w:r>
      <w:proofErr w:type="spellEnd"/>
      <w:r w:rsidRPr="002B4870">
        <w:rPr>
          <w:lang w:val="es-SV"/>
        </w:rPr>
        <w:t xml:space="preserve"> of </w:t>
      </w:r>
      <w:proofErr w:type="spellStart"/>
      <w:r w:rsidRPr="002B4870">
        <w:rPr>
          <w:lang w:val="es-SV"/>
        </w:rPr>
        <w:t>the</w:t>
      </w:r>
      <w:proofErr w:type="spellEnd"/>
      <w:r w:rsidRPr="002B4870">
        <w:rPr>
          <w:lang w:val="es-SV"/>
        </w:rPr>
        <w:t xml:space="preserve"> </w:t>
      </w:r>
      <w:proofErr w:type="spellStart"/>
      <w:r w:rsidRPr="002B4870">
        <w:rPr>
          <w:lang w:val="es-SV"/>
        </w:rPr>
        <w:t>Graduate</w:t>
      </w:r>
      <w:proofErr w:type="spellEnd"/>
      <w:r w:rsidRPr="002B4870">
        <w:rPr>
          <w:lang w:val="es-SV"/>
        </w:rPr>
        <w:t xml:space="preserve"> </w:t>
      </w:r>
      <w:proofErr w:type="spellStart"/>
      <w:r w:rsidRPr="002B4870">
        <w:rPr>
          <w:lang w:val="es-SV"/>
        </w:rPr>
        <w:t>School</w:t>
      </w:r>
      <w:proofErr w:type="spellEnd"/>
      <w:r w:rsidRPr="002B4870">
        <w:rPr>
          <w:lang w:val="es-SV"/>
        </w:rPr>
        <w:t xml:space="preserve"> of </w:t>
      </w:r>
      <w:proofErr w:type="spellStart"/>
      <w:r w:rsidRPr="002B4870">
        <w:rPr>
          <w:lang w:val="es-SV"/>
        </w:rPr>
        <w:t>The</w:t>
      </w:r>
      <w:proofErr w:type="spellEnd"/>
      <w:r w:rsidRPr="002B4870">
        <w:rPr>
          <w:lang w:val="es-SV"/>
        </w:rPr>
        <w:t xml:space="preserve"> </w:t>
      </w:r>
      <w:proofErr w:type="spellStart"/>
      <w:r w:rsidRPr="002B4870">
        <w:rPr>
          <w:lang w:val="es-SV"/>
        </w:rPr>
        <w:t>University</w:t>
      </w:r>
      <w:proofErr w:type="spellEnd"/>
      <w:r w:rsidRPr="002B4870">
        <w:rPr>
          <w:lang w:val="es-SV"/>
        </w:rPr>
        <w:t xml:space="preserve"> of Texas.</w:t>
      </w:r>
    </w:p>
  </w:footnote>
  <w:footnote w:id="13">
    <w:p w:rsidR="00C42591" w:rsidRPr="00832508" w:rsidRDefault="00C42591" w:rsidP="00832508">
      <w:pPr>
        <w:jc w:val="both"/>
        <w:rPr>
          <w:color w:val="000000"/>
          <w:sz w:val="20"/>
          <w:szCs w:val="20"/>
          <w:shd w:val="clear" w:color="auto" w:fill="FFFFFF"/>
          <w:lang w:val="es-MX"/>
        </w:rPr>
      </w:pPr>
      <w:r w:rsidRPr="002B4870">
        <w:rPr>
          <w:rStyle w:val="FootnoteReference"/>
          <w:sz w:val="20"/>
          <w:szCs w:val="20"/>
        </w:rPr>
        <w:footnoteRef/>
      </w:r>
      <w:r w:rsidRPr="002B4870">
        <w:rPr>
          <w:sz w:val="20"/>
          <w:szCs w:val="20"/>
        </w:rPr>
        <w:t xml:space="preserve"> Noción (re)tomada por el colectivo </w:t>
      </w:r>
      <w:proofErr w:type="spellStart"/>
      <w:r w:rsidRPr="002B4870">
        <w:rPr>
          <w:sz w:val="20"/>
          <w:szCs w:val="20"/>
        </w:rPr>
        <w:t>Eskalera</w:t>
      </w:r>
      <w:proofErr w:type="spellEnd"/>
      <w:r w:rsidRPr="002B4870">
        <w:rPr>
          <w:sz w:val="20"/>
          <w:szCs w:val="20"/>
        </w:rPr>
        <w:t xml:space="preserve"> </w:t>
      </w:r>
      <w:proofErr w:type="spellStart"/>
      <w:r w:rsidRPr="002B4870">
        <w:rPr>
          <w:sz w:val="20"/>
          <w:szCs w:val="20"/>
        </w:rPr>
        <w:t>Karakola</w:t>
      </w:r>
      <w:proofErr w:type="spellEnd"/>
      <w:r w:rsidRPr="002B4870">
        <w:rPr>
          <w:sz w:val="20"/>
          <w:szCs w:val="20"/>
        </w:rPr>
        <w:t xml:space="preserve">, acuñada por </w:t>
      </w:r>
      <w:proofErr w:type="spellStart"/>
      <w:r w:rsidRPr="002B4870">
        <w:rPr>
          <w:sz w:val="20"/>
          <w:szCs w:val="20"/>
        </w:rPr>
        <w:t>Trinh</w:t>
      </w:r>
      <w:proofErr w:type="spellEnd"/>
      <w:r w:rsidRPr="002B4870">
        <w:rPr>
          <w:sz w:val="20"/>
          <w:szCs w:val="20"/>
        </w:rPr>
        <w:t xml:space="preserve"> T. </w:t>
      </w:r>
      <w:r w:rsidRPr="002B4870">
        <w:rPr>
          <w:color w:val="000000"/>
          <w:sz w:val="20"/>
          <w:szCs w:val="20"/>
          <w:shd w:val="clear" w:color="auto" w:fill="FFFFFF"/>
          <w:lang w:val="es-MX"/>
        </w:rPr>
        <w:t xml:space="preserve">Minh-ha (1986-87). </w:t>
      </w:r>
      <w:r w:rsidRPr="002B4870">
        <w:rPr>
          <w:color w:val="000000"/>
          <w:sz w:val="20"/>
          <w:szCs w:val="20"/>
          <w:shd w:val="clear" w:color="auto" w:fill="FFFFFF"/>
          <w:lang w:val="en-US"/>
        </w:rPr>
        <w:t xml:space="preserve">“She, the </w:t>
      </w:r>
      <w:proofErr w:type="spellStart"/>
      <w:r w:rsidRPr="002B4870">
        <w:rPr>
          <w:color w:val="000000"/>
          <w:sz w:val="20"/>
          <w:szCs w:val="20"/>
          <w:shd w:val="clear" w:color="auto" w:fill="FFFFFF"/>
          <w:lang w:val="en-US"/>
        </w:rPr>
        <w:t>Inappropiate</w:t>
      </w:r>
      <w:proofErr w:type="spellEnd"/>
      <w:r w:rsidRPr="002B4870">
        <w:rPr>
          <w:color w:val="000000"/>
          <w:sz w:val="20"/>
          <w:szCs w:val="20"/>
          <w:shd w:val="clear" w:color="auto" w:fill="FFFFFF"/>
          <w:lang w:val="en-US"/>
        </w:rPr>
        <w:t>/d Other”,</w:t>
      </w:r>
      <w:r w:rsidRPr="002B4870">
        <w:rPr>
          <w:i/>
          <w:color w:val="000000"/>
          <w:sz w:val="20"/>
          <w:szCs w:val="20"/>
          <w:shd w:val="clear" w:color="auto" w:fill="FFFFFF"/>
          <w:lang w:val="en-US"/>
        </w:rPr>
        <w:t xml:space="preserve"> Special Issue on Third World Women. </w:t>
      </w:r>
      <w:proofErr w:type="spellStart"/>
      <w:r w:rsidRPr="002B4870">
        <w:rPr>
          <w:i/>
          <w:color w:val="000000"/>
          <w:sz w:val="20"/>
          <w:szCs w:val="20"/>
          <w:shd w:val="clear" w:color="auto" w:fill="FFFFFF"/>
          <w:lang w:val="es-MX"/>
        </w:rPr>
        <w:t>Discourse</w:t>
      </w:r>
      <w:proofErr w:type="spellEnd"/>
      <w:r>
        <w:rPr>
          <w:color w:val="000000"/>
          <w:sz w:val="20"/>
          <w:szCs w:val="20"/>
          <w:shd w:val="clear" w:color="auto" w:fill="FFFFFF"/>
          <w:lang w:val="es-MX"/>
        </w:rPr>
        <w:t>, núm. 8, invierno.</w:t>
      </w:r>
    </w:p>
  </w:footnote>
  <w:footnote w:id="14">
    <w:p w:rsidR="00C42591" w:rsidRPr="002B4870" w:rsidRDefault="00C42591" w:rsidP="002D49C0">
      <w:pPr>
        <w:pStyle w:val="FootnoteText"/>
        <w:jc w:val="both"/>
      </w:pPr>
      <w:r w:rsidRPr="002B4870">
        <w:rPr>
          <w:rStyle w:val="FootnoteReference"/>
        </w:rPr>
        <w:footnoteRef/>
      </w:r>
      <w:r w:rsidRPr="002B4870">
        <w:t xml:space="preserve"> Frase común entre las compañeras indígenas de Chiapas con las que trabajé durante mi estancia en campo. Ellas me decían que las mestizas solemos pensar que cuando ellas hablan de “su cabeza y su corazón” es de una manera similar a la de “cuerpo y mente”; no obstante, me enseñaron que es –sobre todo- en su corazón donde reside la fuerza y la memoria de sus pueblos, lo que de alguna forma las identifica como diferentes a nosotras, las </w:t>
      </w:r>
      <w:proofErr w:type="spellStart"/>
      <w:r w:rsidRPr="002B4870">
        <w:rPr>
          <w:i/>
        </w:rPr>
        <w:t>kaxlanes</w:t>
      </w:r>
      <w:proofErr w:type="spellEnd"/>
      <w:r w:rsidRPr="002B4870">
        <w:t xml:space="preserve"> (la otra mestiza).</w:t>
      </w:r>
    </w:p>
  </w:footnote>
  <w:footnote w:id="15">
    <w:p w:rsidR="00C42591" w:rsidRPr="002B4870" w:rsidRDefault="00C42591" w:rsidP="002D49C0">
      <w:pPr>
        <w:pStyle w:val="FootnoteText"/>
        <w:jc w:val="both"/>
      </w:pPr>
      <w:r w:rsidRPr="002B4870">
        <w:rPr>
          <w:rStyle w:val="FootnoteReference"/>
        </w:rPr>
        <w:footnoteRef/>
      </w:r>
      <w:r w:rsidRPr="002B4870">
        <w:t xml:space="preserve"> “[…] esta nueva concepción de la diferencia es mucho más cercana a la noción de la diferencia de </w:t>
      </w:r>
      <w:proofErr w:type="spellStart"/>
      <w:r w:rsidRPr="002B4870">
        <w:t>Derrida</w:t>
      </w:r>
      <w:proofErr w:type="spellEnd"/>
      <w:r w:rsidRPr="002B4870">
        <w:t xml:space="preserve">. En </w:t>
      </w:r>
      <w:proofErr w:type="spellStart"/>
      <w:r w:rsidRPr="002B4870">
        <w:t>Derrida</w:t>
      </w:r>
      <w:proofErr w:type="spellEnd"/>
      <w:r w:rsidRPr="002B4870">
        <w:t xml:space="preserve"> uno encuentra una noción de </w:t>
      </w:r>
      <w:proofErr w:type="spellStart"/>
      <w:r w:rsidRPr="002B4870">
        <w:rPr>
          <w:i/>
        </w:rPr>
        <w:t>differance</w:t>
      </w:r>
      <w:proofErr w:type="spellEnd"/>
      <w:r w:rsidRPr="002B4870">
        <w:t xml:space="preserve"> que reconoce la interminable y continua naturaleza de la construcción del significado, pero reconoce también que hay siempre el juego de la identidad y de la diferencia, el juego de la diferencia a través de la identidad. Uno no se puede pensar uno sin el Otro” (cfr. Hall, 2010, 345).</w:t>
      </w:r>
    </w:p>
  </w:footnote>
  <w:footnote w:id="16">
    <w:p w:rsidR="00C42591" w:rsidRPr="002B4870" w:rsidRDefault="00C42591" w:rsidP="002D49C0">
      <w:pPr>
        <w:pStyle w:val="FootnoteText"/>
        <w:jc w:val="both"/>
      </w:pPr>
      <w:r w:rsidRPr="002B4870">
        <w:rPr>
          <w:rStyle w:val="FootnoteReference"/>
        </w:rPr>
        <w:footnoteRef/>
      </w:r>
      <w:r w:rsidRPr="002B4870">
        <w:t xml:space="preserve"> “La razón por la que decidí no entrecomillar las relaciones sociales de poder de sexo y clase es que, si bien no existe el </w:t>
      </w:r>
      <w:r w:rsidRPr="002B4870">
        <w:rPr>
          <w:i/>
        </w:rPr>
        <w:t>sexo biológico</w:t>
      </w:r>
      <w:r w:rsidRPr="002B4870">
        <w:t xml:space="preserve">- de la misma forma que no existen </w:t>
      </w:r>
      <w:r w:rsidRPr="002B4870">
        <w:rPr>
          <w:i/>
        </w:rPr>
        <w:t>razas naturales</w:t>
      </w:r>
      <w:r w:rsidRPr="002B4870">
        <w:t xml:space="preserve">-, me parece que el trabajo de des-naturalización de estos conceptos [de sexo y clase] ha avanzado lo suficiente que las comillas son inútiles, por defecto o por exceso” (cfr. </w:t>
      </w:r>
      <w:proofErr w:type="spellStart"/>
      <w:r w:rsidRPr="002B4870">
        <w:t>Falquet</w:t>
      </w:r>
      <w:proofErr w:type="spellEnd"/>
      <w:r w:rsidRPr="002B4870">
        <w:t xml:space="preserve">, 2011, 25). </w:t>
      </w:r>
    </w:p>
  </w:footnote>
  <w:footnote w:id="17">
    <w:p w:rsidR="00C42591" w:rsidRPr="002B4870" w:rsidRDefault="00C42591" w:rsidP="002D49C0">
      <w:pPr>
        <w:pStyle w:val="FootnoteText"/>
        <w:jc w:val="both"/>
      </w:pPr>
      <w:r w:rsidRPr="002B4870">
        <w:rPr>
          <w:rStyle w:val="FootnoteReference"/>
        </w:rPr>
        <w:footnoteRef/>
      </w:r>
      <w:r w:rsidRPr="002B4870">
        <w:t xml:space="preserve"> Millán utiliza el término descolonial para hacer más clara la apropiación que hace del concepto y hacerlo funcionar de manera más útil y clara para el español, además de marcar una ubicación diferente de la del grupo de estudios postcoloniales que mayoritariamente se encuentran en la academia norteamericana.</w:t>
      </w:r>
    </w:p>
  </w:footnote>
  <w:footnote w:id="18">
    <w:p w:rsidR="00C42591" w:rsidRPr="002B4870" w:rsidRDefault="00C42591" w:rsidP="00A62C59">
      <w:pPr>
        <w:pStyle w:val="FootnoteText"/>
        <w:jc w:val="both"/>
      </w:pPr>
      <w:r w:rsidRPr="002B4870">
        <w:rPr>
          <w:rStyle w:val="FootnoteReference"/>
        </w:rPr>
        <w:footnoteRef/>
      </w:r>
      <w:r>
        <w:t xml:space="preserve"> Es importante señalar que, e</w:t>
      </w:r>
      <w:r w:rsidRPr="00A62C59">
        <w:t>n términos políticos y académicos, el trabajo de Mercedes representa una de las contribuciones más significativas a los proyectos feministas y a las propuestas de investigación que se sitúan en la academia y los procesos organizativos de justicia social.</w:t>
      </w:r>
      <w:r>
        <w:t xml:space="preserve"> </w:t>
      </w:r>
      <w:r w:rsidRPr="002B4870">
        <w:t xml:space="preserve">Para saber más sobre el trabajo de Mercedes, consultar: Mora, Mariana (2009). “Aportaciones a una genealogía feminista”, </w:t>
      </w:r>
      <w:r w:rsidRPr="002B4870">
        <w:rPr>
          <w:i/>
        </w:rPr>
        <w:t>Desacatos</w:t>
      </w:r>
      <w:r w:rsidRPr="002B4870">
        <w:t xml:space="preserve">, núm. 31, septiembre-diciembre, pp. 159-164. </w:t>
      </w:r>
    </w:p>
  </w:footnote>
  <w:footnote w:id="19">
    <w:p w:rsidR="00C42591" w:rsidRPr="00677225" w:rsidRDefault="00C42591" w:rsidP="00951024">
      <w:pPr>
        <w:pStyle w:val="FootnoteText"/>
        <w:jc w:val="both"/>
      </w:pPr>
      <w:r w:rsidRPr="00677225">
        <w:rPr>
          <w:rStyle w:val="FootnoteReference"/>
        </w:rPr>
        <w:footnoteRef/>
      </w:r>
      <w:r w:rsidRPr="00677225">
        <w:t xml:space="preserve"> Consejo Nacional de Población, </w:t>
      </w:r>
      <w:r w:rsidRPr="00677225">
        <w:rPr>
          <w:i/>
        </w:rPr>
        <w:t>Índices de marginación por entidad federativa y municipio 2010</w:t>
      </w:r>
      <w:r w:rsidRPr="00677225">
        <w:t>. México, CONAPO, 2011.</w:t>
      </w:r>
    </w:p>
  </w:footnote>
  <w:footnote w:id="20">
    <w:p w:rsidR="00C42591" w:rsidRPr="00677225" w:rsidRDefault="00C42591" w:rsidP="00951024">
      <w:pPr>
        <w:pStyle w:val="FootnoteText"/>
        <w:jc w:val="both"/>
      </w:pPr>
      <w:r w:rsidRPr="00677225">
        <w:rPr>
          <w:rStyle w:val="FootnoteReference"/>
        </w:rPr>
        <w:footnoteRef/>
      </w:r>
      <w:r w:rsidRPr="00677225">
        <w:t xml:space="preserve"> “El índice de marginación permite discriminar entidades federativas según el impacto global de las carencias que padece la población como resultado de la falta de acceso a la educación primaria, la residencia en viviendas inadecuadas, la percepción de ingresos monetarios bajos y las derivadas de la residencia en localidades pequeñas, aisladas y dispersas, como puede ser la falta de servicios de salud, equipamientos e infraestructura adecuada, lo cual conforma una precaria estructura de oportunidades que obstruyen el pleno desarrollo de las potencialidades humanas”. </w:t>
      </w:r>
      <w:proofErr w:type="spellStart"/>
      <w:r w:rsidRPr="00677225">
        <w:rPr>
          <w:i/>
        </w:rPr>
        <w:t>Op</w:t>
      </w:r>
      <w:proofErr w:type="spellEnd"/>
      <w:r w:rsidRPr="00677225">
        <w:rPr>
          <w:i/>
        </w:rPr>
        <w:t>. Cit.</w:t>
      </w:r>
    </w:p>
  </w:footnote>
  <w:footnote w:id="21">
    <w:p w:rsidR="00C42591" w:rsidRPr="00677225" w:rsidRDefault="00C42591" w:rsidP="00951024">
      <w:pPr>
        <w:pStyle w:val="FootnoteText"/>
        <w:jc w:val="both"/>
      </w:pPr>
      <w:r w:rsidRPr="00677225">
        <w:rPr>
          <w:rStyle w:val="FootnoteReference"/>
        </w:rPr>
        <w:footnoteRef/>
      </w:r>
      <w:r w:rsidRPr="00677225">
        <w:t xml:space="preserve"> En escala de 0 a 100, tan sólo 4.58 puntos por debajo del estado de Guerrero que ocupa el primer lugar en marginación a nivel nacional.</w:t>
      </w:r>
    </w:p>
  </w:footnote>
  <w:footnote w:id="22">
    <w:p w:rsidR="00C42591" w:rsidRPr="00677225" w:rsidRDefault="00C42591" w:rsidP="00951024">
      <w:pPr>
        <w:pStyle w:val="FootnoteText"/>
        <w:jc w:val="both"/>
      </w:pPr>
      <w:r w:rsidRPr="00677225">
        <w:rPr>
          <w:rStyle w:val="FootnoteReference"/>
        </w:rPr>
        <w:footnoteRef/>
      </w:r>
      <w:r w:rsidRPr="00677225">
        <w:t xml:space="preserve"> Se entiende por población </w:t>
      </w:r>
      <w:r w:rsidRPr="00677225">
        <w:rPr>
          <w:i/>
        </w:rPr>
        <w:t>predominantemente indígena</w:t>
      </w:r>
      <w:r w:rsidRPr="00677225">
        <w:t xml:space="preserve">, aquellos municipios donde el 70% o más de la población de 5 años y más, hablan una lengua indígena. Comité Estatal de Información Estadística y Geografía (CEIG), </w:t>
      </w:r>
      <w:r w:rsidRPr="00677225">
        <w:rPr>
          <w:i/>
        </w:rPr>
        <w:t>Análisis de los resultados definitivos del Censo de Población y vivienda 2010</w:t>
      </w:r>
      <w:r w:rsidRPr="00677225">
        <w:t>. Chiapas, CEIG/ Secretaría de Hacienda del Gobierno del Estado de Chiapas, 2011.</w:t>
      </w:r>
    </w:p>
  </w:footnote>
  <w:footnote w:id="23">
    <w:p w:rsidR="00C42591" w:rsidRPr="00677225" w:rsidRDefault="00C42591" w:rsidP="00951024">
      <w:pPr>
        <w:pStyle w:val="FootnoteText"/>
        <w:jc w:val="both"/>
      </w:pPr>
      <w:r w:rsidRPr="00677225">
        <w:rPr>
          <w:rStyle w:val="FootnoteReference"/>
        </w:rPr>
        <w:footnoteRef/>
      </w:r>
      <w:r w:rsidRPr="00677225">
        <w:t xml:space="preserve"> Al respecto, es importante resaltar que los datos se refieren a la lectoescritura del español, ya que estas cifras no toman en cuenta la capacidad de lectoescritura en lengua indígena.</w:t>
      </w:r>
    </w:p>
  </w:footnote>
  <w:footnote w:id="24">
    <w:p w:rsidR="00C42591" w:rsidRPr="00677225" w:rsidRDefault="00C42591" w:rsidP="00951024">
      <w:pPr>
        <w:pStyle w:val="FootnoteText"/>
        <w:jc w:val="both"/>
      </w:pPr>
      <w:r w:rsidRPr="00677225">
        <w:rPr>
          <w:rStyle w:val="FootnoteReference"/>
        </w:rPr>
        <w:footnoteRef/>
      </w:r>
      <w:r w:rsidRPr="00677225">
        <w:t xml:space="preserve"> </w:t>
      </w:r>
      <w:r w:rsidRPr="00677225">
        <w:rPr>
          <w:noProof/>
          <w:lang w:eastAsia="es-MX"/>
        </w:rPr>
        <w:t xml:space="preserve">“Las medidas del PROCEDE han sido rechazadas por diversas comunidades y ejidos ya que son del todo contrarias a los tratados internacionales suscritos por México, lo cual implica una situación de regresividad en los derechos humanos de nuestros pueblos […] además de poner en riesgo el patrimonio y medio de subsistencia de las familias campesina, afecta culturalmente a las comunidades indígenas en particular, introduciendo prácticas individualistas, provocando desintegración familiar, comunitaria e intercomunitaria, afectando sus instituciones y sistemas normativos tradicionales” (1er. Encuentro sobre el PROCEDE en Mercedes </w:t>
      </w:r>
      <w:r w:rsidRPr="00677225">
        <w:t xml:space="preserve">Olivera y Alfredo Rasgado, </w:t>
      </w:r>
      <w:r w:rsidRPr="00677225">
        <w:rPr>
          <w:i/>
        </w:rPr>
        <w:t>Diagnóstico sobre la exclusión de la tierra de las mujeres chiapanecas</w:t>
      </w:r>
      <w:r w:rsidRPr="00677225">
        <w:t xml:space="preserve">. San Cristóbal de las Casas, CDMCH, </w:t>
      </w:r>
      <w:proofErr w:type="spellStart"/>
      <w:r w:rsidRPr="00677225">
        <w:t>mimeo</w:t>
      </w:r>
      <w:proofErr w:type="spellEnd"/>
      <w:r w:rsidRPr="00677225">
        <w:t>, s.a.</w:t>
      </w:r>
      <w:r w:rsidRPr="00677225">
        <w:rPr>
          <w:noProof/>
          <w:lang w:eastAsia="es-MX"/>
        </w:rPr>
        <w:t>).</w:t>
      </w:r>
    </w:p>
  </w:footnote>
  <w:footnote w:id="25">
    <w:p w:rsidR="00C42591" w:rsidRPr="00677225" w:rsidRDefault="00C42591" w:rsidP="00951024">
      <w:pPr>
        <w:pStyle w:val="FootnoteText"/>
        <w:rPr>
          <w:i/>
        </w:rPr>
      </w:pPr>
      <w:r w:rsidRPr="00677225">
        <w:rPr>
          <w:rStyle w:val="FootnoteReference"/>
          <w:i/>
        </w:rPr>
        <w:footnoteRef/>
      </w:r>
      <w:r w:rsidRPr="00677225">
        <w:rPr>
          <w:i/>
        </w:rPr>
        <w:t xml:space="preserve"> </w:t>
      </w:r>
      <w:proofErr w:type="spellStart"/>
      <w:r w:rsidRPr="00677225">
        <w:rPr>
          <w:i/>
        </w:rPr>
        <w:t>Idem</w:t>
      </w:r>
      <w:proofErr w:type="spellEnd"/>
      <w:r w:rsidRPr="00677225">
        <w:rPr>
          <w:i/>
        </w:rPr>
        <w:t>.</w:t>
      </w:r>
    </w:p>
  </w:footnote>
  <w:footnote w:id="26">
    <w:p w:rsidR="00C42591" w:rsidRPr="002B4870" w:rsidRDefault="00C42591" w:rsidP="002D49C0">
      <w:pPr>
        <w:pStyle w:val="FootnoteText"/>
        <w:jc w:val="both"/>
      </w:pPr>
      <w:r w:rsidRPr="002B4870">
        <w:rPr>
          <w:rStyle w:val="FootnoteReference"/>
        </w:rPr>
        <w:footnoteRef/>
      </w:r>
      <w:r w:rsidRPr="002B4870">
        <w:t xml:space="preserve"> “Muchos de los problemas más graves de derechos humanos que se manifestaron en México durante 2010 fueron el resultado de enfrentamientos violentos entre las fuerzas de seguridad del Estado y el crimen organizado, así como entre distintos grupos delictivos. Si bien el Ejército mexicano continúa cometiendo graves abusos durante operativos de seguridad pública, los responsables casi nunca responden ante la justicia por sus actos. Cada vez más periodistas, defensores de derechos humanos y migrantes son atacados deliberadamente por grupos delictivos y miembros de las fuerzas de seguridad. No obstante, México no ha ofrecido protección a estos grupos vulnerables ni ha investigado adecuadamente los delitos de los cuales han sido víctimas” (</w:t>
      </w:r>
      <w:proofErr w:type="spellStart"/>
      <w:r w:rsidRPr="002B4870">
        <w:t>Human</w:t>
      </w:r>
      <w:proofErr w:type="spellEnd"/>
      <w:r w:rsidRPr="002B4870">
        <w:t xml:space="preserve"> </w:t>
      </w:r>
      <w:proofErr w:type="spellStart"/>
      <w:r w:rsidRPr="002B4870">
        <w:t>Rights</w:t>
      </w:r>
      <w:proofErr w:type="spellEnd"/>
      <w:r w:rsidRPr="002B4870">
        <w:t xml:space="preserve"> </w:t>
      </w:r>
      <w:proofErr w:type="spellStart"/>
      <w:r w:rsidRPr="002B4870">
        <w:t>Watch</w:t>
      </w:r>
      <w:proofErr w:type="spellEnd"/>
      <w:r w:rsidRPr="002B4870">
        <w:t>, 2011).</w:t>
      </w:r>
    </w:p>
  </w:footnote>
  <w:footnote w:id="27">
    <w:p w:rsidR="00C42591" w:rsidRPr="002B4870" w:rsidRDefault="00C42591" w:rsidP="002D49C0">
      <w:pPr>
        <w:pStyle w:val="FootnoteText"/>
        <w:jc w:val="both"/>
      </w:pPr>
      <w:r w:rsidRPr="002B4870">
        <w:rPr>
          <w:rStyle w:val="FootnoteReference"/>
        </w:rPr>
        <w:footnoteRef/>
      </w:r>
      <w:r w:rsidRPr="002B4870">
        <w:t xml:space="preserve"> “El gobierno mexicano, que jurídicamente representa al pueblo, vela por los intereses de las transnacionales y grandes capitales financieros que constituyen los poderes operantes del sistema capitalista y no garantiza el ejercicio y cumplimiento de los Derechos Humanos la población, especialmente los de las mujeres” (cfr. Resolutivo de la Pre-Audiencia “</w:t>
      </w:r>
      <w:proofErr w:type="spellStart"/>
      <w:r w:rsidRPr="002B4870">
        <w:t>Feminicidio</w:t>
      </w:r>
      <w:proofErr w:type="spellEnd"/>
      <w:r w:rsidRPr="002B4870">
        <w:t xml:space="preserve"> y Violencia de Género en Chiapas”, Tribunal Permanente de los Pueblos, 2012).</w:t>
      </w:r>
    </w:p>
  </w:footnote>
  <w:footnote w:id="28">
    <w:p w:rsidR="00C42591" w:rsidRPr="002B4870" w:rsidRDefault="00C42591" w:rsidP="002D49C0">
      <w:pPr>
        <w:pStyle w:val="FootnoteText"/>
        <w:jc w:val="both"/>
      </w:pPr>
      <w:r w:rsidRPr="002B4870">
        <w:rPr>
          <w:rStyle w:val="FootnoteReference"/>
        </w:rPr>
        <w:footnoteRef/>
      </w:r>
      <w:r w:rsidRPr="002B4870">
        <w:t xml:space="preserve"> “Lamas, Martínez, </w:t>
      </w:r>
      <w:proofErr w:type="spellStart"/>
      <w:r w:rsidRPr="002B4870">
        <w:t>Tarrés</w:t>
      </w:r>
      <w:proofErr w:type="spellEnd"/>
      <w:r w:rsidRPr="002B4870">
        <w:t xml:space="preserve"> y Tuñón (1994:9) ofrecen la noción de </w:t>
      </w:r>
      <w:r w:rsidRPr="002B4870">
        <w:rPr>
          <w:i/>
        </w:rPr>
        <w:t>movimiento amplio de mujeres</w:t>
      </w:r>
      <w:r w:rsidRPr="002B4870">
        <w:t xml:space="preserve"> (MAM), para denominar a un conjunto de procesos sociales y políticos que incluyen pero rebasan al movimiento feminista. El MAM –dicen las autoras- , comprende a cuatro sectores organizados: feministas, trabajadoras, campesinas y mujeres populares. Tuñón (1997:61), retoma la noción y ubica en el MAM a tres núcleos diferenciados: feministas, mujeres de sectores populares y militantes de partidos políticos” (Espinosa, 2009, 16).</w:t>
      </w:r>
    </w:p>
  </w:footnote>
  <w:footnote w:id="29">
    <w:p w:rsidR="00C42591" w:rsidRPr="002B4870" w:rsidRDefault="00C42591" w:rsidP="002D49C0">
      <w:pPr>
        <w:pStyle w:val="FootnoteText"/>
        <w:jc w:val="both"/>
        <w:rPr>
          <w:lang w:val="es-MX"/>
        </w:rPr>
      </w:pPr>
      <w:r w:rsidRPr="002B4870">
        <w:rPr>
          <w:rStyle w:val="FootnoteReference"/>
        </w:rPr>
        <w:footnoteRef/>
      </w:r>
      <w:r w:rsidRPr="002B4870">
        <w:t xml:space="preserve"> “</w:t>
      </w:r>
      <w:r w:rsidRPr="002B4870">
        <w:rPr>
          <w:lang w:val="es-MX"/>
        </w:rPr>
        <w:t xml:space="preserve">Hubo un impulso muy grande a nivel nacional y todo mundo puso sus ojos en Chiapas, las feministas nacionales pusieron sus ojos aquí […] Mientras está la despenalización del aborto, con todo el impulso nacional, el COLEM, La Comal- </w:t>
      </w:r>
      <w:proofErr w:type="spellStart"/>
      <w:r w:rsidRPr="002B4870">
        <w:rPr>
          <w:lang w:val="es-MX"/>
        </w:rPr>
        <w:t>Citlalmina</w:t>
      </w:r>
      <w:proofErr w:type="spellEnd"/>
      <w:r w:rsidRPr="002B4870">
        <w:rPr>
          <w:lang w:val="es-MX"/>
        </w:rPr>
        <w:t>, y otro colectivo que se formó en Tuxtla -el  Grupo de Apoyo a la Maternidad Voluntaria (GAMV)-, fuimos los grupitos que en cierta forma  “enarbolamos” la despenalización del aborto y convocamos a una marcha nacional, claro vinculadas con las feministas del Distrito Federal, la Sara Lovera y todas estas mujeres muy notables se vinieron en bola. Se hizo una marcha de quinientas mujeres en Tuxtla frente al Palacio Legislativo, se hizo mitin y un encuentro para darle seguimiento; con la posibilidad de que en Chiapas siguiéramos luchando hasta conseguir que efectivamente se concretara la despenalización y no sólo fuera un arranque de locura del Gobernador.  Pero ya en el proceso local hubo otro deslinde del COLEM, esto yo creo que ocurrió después de un foro que hizo Don Samuel sobre la despenalización del aborto y en donde asistimos las feministas, y pues hubo una confrontación muy fuerte con Don Samuel, porque decíamos que las mujeres tenían derecho a decidir y la iglesia decía que no, que es pecado, que la concepción,  que no sé cuánto… y pues sí fue un broncón con la Teología de la Liberación que representaba Don Samuel. Las feministas que decíamos, con todo y que era muy progresista, pues no, no nos subsanaban los derechos”  (Julieta Hernández, 2011).</w:t>
      </w:r>
    </w:p>
  </w:footnote>
  <w:footnote w:id="30">
    <w:p w:rsidR="00C42591" w:rsidRPr="00C42591" w:rsidRDefault="00C42591" w:rsidP="00C42591">
      <w:pPr>
        <w:pStyle w:val="FootnoteText"/>
        <w:jc w:val="both"/>
      </w:pPr>
      <w:r>
        <w:rPr>
          <w:rStyle w:val="FootnoteReference"/>
        </w:rPr>
        <w:footnoteRef/>
      </w:r>
      <w:r>
        <w:t xml:space="preserve"> </w:t>
      </w:r>
      <w:r w:rsidRPr="00E66305">
        <w:t xml:space="preserve">A partir de dicha fragmentación, Julieta Hernández constituyó la Organización Independiente de Mujeres Indígenas (OIMI) con mujeres del Consejo de Representantes Indígenas de los Altos de Chiapas (CRIACH). Por su parte, Yolanda Castro, que trabajaba con artesanas dentro del INI, </w:t>
      </w:r>
      <w:r>
        <w:t>f</w:t>
      </w:r>
      <w:r w:rsidRPr="00E66305">
        <w:t xml:space="preserve">undó junto con </w:t>
      </w:r>
      <w:proofErr w:type="spellStart"/>
      <w:r w:rsidRPr="00E66305">
        <w:t>Nellys</w:t>
      </w:r>
      <w:proofErr w:type="spellEnd"/>
      <w:r w:rsidRPr="00E66305">
        <w:t xml:space="preserve"> Palomo la organización de artesanas </w:t>
      </w:r>
      <w:proofErr w:type="spellStart"/>
      <w:r w:rsidRPr="00E66305">
        <w:t>J´pas</w:t>
      </w:r>
      <w:proofErr w:type="spellEnd"/>
      <w:r w:rsidRPr="00E66305">
        <w:t xml:space="preserve"> </w:t>
      </w:r>
      <w:proofErr w:type="spellStart"/>
      <w:r w:rsidRPr="00E66305">
        <w:t>Joloviletik</w:t>
      </w:r>
      <w:proofErr w:type="spellEnd"/>
      <w:r w:rsidRPr="00E66305">
        <w:t xml:space="preserve">. Otras mujeres del </w:t>
      </w:r>
      <w:r>
        <w:t>colectivo se convirtieron en la o</w:t>
      </w:r>
      <w:r w:rsidRPr="00E66305">
        <w:t>rganización</w:t>
      </w:r>
      <w:r>
        <w:t xml:space="preserve"> que a</w:t>
      </w:r>
      <w:r w:rsidRPr="00E66305">
        <w:t>hora se llama Colectivo Feminista Mercedes Olivera y Bustamante (COFEMO).</w:t>
      </w:r>
    </w:p>
  </w:footnote>
  <w:footnote w:id="31">
    <w:p w:rsidR="00C42591" w:rsidRPr="002B4870" w:rsidRDefault="00C42591" w:rsidP="002D49C0">
      <w:pPr>
        <w:pStyle w:val="FootnoteText"/>
        <w:jc w:val="both"/>
      </w:pPr>
      <w:r w:rsidRPr="002B4870">
        <w:rPr>
          <w:rStyle w:val="FootnoteReference"/>
        </w:rPr>
        <w:footnoteRef/>
      </w:r>
      <w:r w:rsidRPr="002B4870">
        <w:t xml:space="preserve"> Tres organizaciones de mujeres indígenas refugiadas se fundaron entonces: Mamá </w:t>
      </w:r>
      <w:proofErr w:type="spellStart"/>
      <w:r w:rsidRPr="002B4870">
        <w:t>Maquín</w:t>
      </w:r>
      <w:proofErr w:type="spellEnd"/>
      <w:r w:rsidRPr="002B4870">
        <w:t xml:space="preserve">, Flores Unidas (que después tomó el nombre de </w:t>
      </w:r>
      <w:proofErr w:type="spellStart"/>
      <w:r w:rsidRPr="002B4870">
        <w:t>Ixmucané</w:t>
      </w:r>
      <w:proofErr w:type="spellEnd"/>
      <w:r w:rsidRPr="002B4870">
        <w:t xml:space="preserve">), y Madre Tierra. Además, desde la iglesia de la liberación y del campo de la salud varias </w:t>
      </w:r>
      <w:proofErr w:type="spellStart"/>
      <w:r w:rsidRPr="002B4870">
        <w:t>ONGs</w:t>
      </w:r>
      <w:proofErr w:type="spellEnd"/>
      <w:r w:rsidRPr="002B4870">
        <w:t xml:space="preserve"> trabajaron con población guatemalteca capacitando a catequistas, parteras y promotoras.</w:t>
      </w:r>
    </w:p>
  </w:footnote>
  <w:footnote w:id="32">
    <w:p w:rsidR="00C42591" w:rsidRPr="002B4870" w:rsidRDefault="00C42591" w:rsidP="002D49C0">
      <w:pPr>
        <w:pStyle w:val="FootnoteText"/>
        <w:jc w:val="both"/>
      </w:pPr>
      <w:r w:rsidRPr="002B4870">
        <w:rPr>
          <w:rStyle w:val="FootnoteReference"/>
        </w:rPr>
        <w:footnoteRef/>
      </w:r>
      <w:r w:rsidRPr="002B4870">
        <w:t xml:space="preserve"> También participaron en las Convenciones Nacionales de Mujeres y de Indígenas, formaron parte de los Cinturones Civiles por la Paz y trabajaron en las Mesas del Diálogo de San Andrés y del Congreso Nacional Indígena de 1996, en este último con propuestas para reformar el artículo 4º constitucional.</w:t>
      </w:r>
    </w:p>
  </w:footnote>
  <w:footnote w:id="33">
    <w:p w:rsidR="00C42591" w:rsidRPr="002B4870" w:rsidRDefault="00C42591" w:rsidP="002D49C0">
      <w:pPr>
        <w:pStyle w:val="FootnoteText"/>
        <w:jc w:val="both"/>
      </w:pPr>
      <w:r w:rsidRPr="002B4870">
        <w:rPr>
          <w:rStyle w:val="FootnoteReference"/>
        </w:rPr>
        <w:footnoteRef/>
      </w:r>
      <w:r w:rsidRPr="002B4870">
        <w:t xml:space="preserve"> Ver los apartados “Las demandas del EZLN en relación a las mujeres en el Diálogo de San Cristóbal, el primero de marzo de 1994” y “Plataforma de las mujeres para el diálogo zapatista. Mujeres tejiendo nuestro futuro, San Cristóbal de las Casas, mayo de 1995” en la antología del CDMCH (s.a.). </w:t>
      </w:r>
      <w:r w:rsidRPr="002B4870">
        <w:rPr>
          <w:i/>
        </w:rPr>
        <w:t>Documento de la historia del movimiento de mujeres en Chiapas. Aprendamos del pasado para unir nuestra fuerza en el presente y alcanzar nuestros sueños en el futuro</w:t>
      </w:r>
      <w:r w:rsidRPr="002B4870">
        <w:t>, San Cristóbal de las Casas, CDMCH.</w:t>
      </w:r>
    </w:p>
  </w:footnote>
  <w:footnote w:id="34">
    <w:p w:rsidR="00C42591" w:rsidRPr="002B4870" w:rsidRDefault="00C42591" w:rsidP="002D49C0">
      <w:pPr>
        <w:pStyle w:val="FootnoteText"/>
        <w:jc w:val="both"/>
      </w:pPr>
      <w:r w:rsidRPr="002B4870">
        <w:rPr>
          <w:rStyle w:val="FootnoteReference"/>
        </w:rPr>
        <w:footnoteRef/>
      </w:r>
      <w:r w:rsidRPr="002B4870">
        <w:t xml:space="preserve"> La CEOIC estaba integrada por las organizaciones campesinas no oficiales que en Chiapas tomaron tierras en el 1994 a la sombra del movimiento zapatista: Asociación Rural de Interés Colectivo (ARIC), Central Independiente de Obreros Agrícolas y Campesinos (CIOAC), Movimiento Campesino Regional Independiente (MOCRI), Organización Campesina Emiliano Zapata, Coordinadora Nacional Plan de Ayala (OCEZ CNPA), Unión General Obrero Campesina Popular (UGOCEP) entre otras.</w:t>
      </w:r>
    </w:p>
  </w:footnote>
  <w:footnote w:id="35">
    <w:p w:rsidR="00C42591" w:rsidRPr="002B4870" w:rsidRDefault="00C42591" w:rsidP="002D49C0">
      <w:pPr>
        <w:pStyle w:val="FootnoteText"/>
        <w:jc w:val="both"/>
      </w:pPr>
      <w:r w:rsidRPr="002B4870">
        <w:rPr>
          <w:rStyle w:val="FootnoteReference"/>
        </w:rPr>
        <w:footnoteRef/>
      </w:r>
      <w:r w:rsidRPr="002B4870">
        <w:t xml:space="preserve"> </w:t>
      </w:r>
      <w:r w:rsidRPr="002B4870">
        <w:rPr>
          <w:bCs/>
          <w:lang w:eastAsia="es-MX"/>
        </w:rPr>
        <w:t xml:space="preserve">Como el Pueblo Creyente, Las Abejas, Desarrollo Económico y Social de Los Mexicanos Indígenas, Asociación Civil, DESMI; los colectivos Luna Creciente, </w:t>
      </w:r>
      <w:proofErr w:type="spellStart"/>
      <w:r w:rsidRPr="002B4870">
        <w:rPr>
          <w:bCs/>
          <w:lang w:eastAsia="es-MX"/>
        </w:rPr>
        <w:t>K´inal</w:t>
      </w:r>
      <w:proofErr w:type="spellEnd"/>
      <w:r w:rsidRPr="002B4870">
        <w:rPr>
          <w:bCs/>
          <w:lang w:eastAsia="es-MX"/>
        </w:rPr>
        <w:t xml:space="preserve"> </w:t>
      </w:r>
      <w:proofErr w:type="spellStart"/>
      <w:r w:rsidRPr="002B4870">
        <w:rPr>
          <w:bCs/>
          <w:lang w:eastAsia="es-MX"/>
        </w:rPr>
        <w:t>Ansetik</w:t>
      </w:r>
      <w:proofErr w:type="spellEnd"/>
      <w:r w:rsidRPr="002B4870">
        <w:rPr>
          <w:bCs/>
          <w:lang w:eastAsia="es-MX"/>
        </w:rPr>
        <w:t xml:space="preserve">, </w:t>
      </w:r>
      <w:proofErr w:type="spellStart"/>
      <w:r w:rsidRPr="002B4870">
        <w:rPr>
          <w:bCs/>
          <w:lang w:eastAsia="es-MX"/>
        </w:rPr>
        <w:t>Jolom</w:t>
      </w:r>
      <w:proofErr w:type="spellEnd"/>
      <w:r w:rsidRPr="002B4870">
        <w:rPr>
          <w:bCs/>
          <w:lang w:eastAsia="es-MX"/>
        </w:rPr>
        <w:t xml:space="preserve"> </w:t>
      </w:r>
      <w:proofErr w:type="spellStart"/>
      <w:r w:rsidRPr="002B4870">
        <w:rPr>
          <w:bCs/>
          <w:lang w:eastAsia="es-MX"/>
        </w:rPr>
        <w:t>Mayaetik</w:t>
      </w:r>
      <w:proofErr w:type="spellEnd"/>
      <w:r w:rsidRPr="002B4870">
        <w:rPr>
          <w:bCs/>
          <w:lang w:eastAsia="es-MX"/>
        </w:rPr>
        <w:t>; estudiantes de la Universidad Autónoma de Chiapas, entre otras.</w:t>
      </w:r>
    </w:p>
  </w:footnote>
  <w:footnote w:id="36">
    <w:p w:rsidR="00C42591" w:rsidRPr="002B4870" w:rsidRDefault="00C42591" w:rsidP="002D49C0">
      <w:pPr>
        <w:pStyle w:val="FootnoteText"/>
        <w:jc w:val="both"/>
      </w:pPr>
      <w:r w:rsidRPr="002B4870">
        <w:rPr>
          <w:rStyle w:val="FootnoteReference"/>
        </w:rPr>
        <w:footnoteRef/>
      </w:r>
      <w:r w:rsidRPr="002B4870">
        <w:t xml:space="preserve"> Hoy en día constituido  como el Centro de Derechos de la Mujer de Chiapas A. C.</w:t>
      </w:r>
    </w:p>
  </w:footnote>
  <w:footnote w:id="37">
    <w:p w:rsidR="00C42591" w:rsidRPr="002B4870" w:rsidRDefault="00C42591" w:rsidP="002D49C0">
      <w:pPr>
        <w:pStyle w:val="FootnoteText"/>
        <w:jc w:val="both"/>
      </w:pPr>
      <w:r w:rsidRPr="002B4870">
        <w:rPr>
          <w:rStyle w:val="FootnoteReference"/>
        </w:rPr>
        <w:footnoteRef/>
      </w:r>
      <w:r w:rsidRPr="002B4870">
        <w:t xml:space="preserve"> </w:t>
      </w:r>
      <w:r w:rsidR="004869C4">
        <w:t>“</w:t>
      </w:r>
      <w:r w:rsidRPr="002B4870">
        <w:rPr>
          <w:bCs/>
        </w:rPr>
        <w:t>Debido al sexismo y al racismo de los encargados de aplicar las leyes, pocas somos las mujeres que nos animamos a presentar denuncias y, cuando llegamos a hacerlo, en vez de seguir los procesos correspondientes, las autoridades cuando mucho, ponen castigos que son una burla a nuestros derechos o nos hacen ir de una oficina a otra sin darnos ninguna respuesta o nos exhiben públicamente como las culpables de las mismas agresiones de que somos objeto</w:t>
      </w:r>
      <w:r w:rsidR="004869C4">
        <w:rPr>
          <w:bCs/>
        </w:rPr>
        <w:t>”</w:t>
      </w:r>
      <w:r w:rsidRPr="002B4870">
        <w:rPr>
          <w:bCs/>
        </w:rPr>
        <w:t xml:space="preserve"> (Pronunciamiento del </w:t>
      </w:r>
      <w:r w:rsidRPr="004869C4">
        <w:rPr>
          <w:bCs/>
          <w:i/>
        </w:rPr>
        <w:t xml:space="preserve">Foro </w:t>
      </w:r>
      <w:r w:rsidRPr="004869C4">
        <w:rPr>
          <w:i/>
        </w:rPr>
        <w:t>Reclamo de las Mujeres</w:t>
      </w:r>
      <w:r w:rsidRPr="002B4870">
        <w:t xml:space="preserve"> …, 1999).</w:t>
      </w:r>
    </w:p>
  </w:footnote>
  <w:footnote w:id="38">
    <w:p w:rsidR="00C42591" w:rsidRPr="002B4870" w:rsidRDefault="00C42591" w:rsidP="002D49C0">
      <w:pPr>
        <w:pStyle w:val="FootnoteText"/>
        <w:jc w:val="both"/>
      </w:pPr>
      <w:r w:rsidRPr="002B4870">
        <w:rPr>
          <w:rStyle w:val="FootnoteReference"/>
        </w:rPr>
        <w:footnoteRef/>
      </w:r>
      <w:r w:rsidRPr="002B4870">
        <w:t xml:space="preserve"> Conversación personal con </w:t>
      </w:r>
      <w:proofErr w:type="spellStart"/>
      <w:r w:rsidRPr="002B4870">
        <w:t>Guiomar</w:t>
      </w:r>
      <w:proofErr w:type="spellEnd"/>
      <w:r w:rsidRPr="002B4870">
        <w:t xml:space="preserve"> Rovira, marzo 2012.</w:t>
      </w:r>
    </w:p>
  </w:footnote>
  <w:footnote w:id="39">
    <w:p w:rsidR="00C42591" w:rsidRPr="002B4870" w:rsidRDefault="00C42591" w:rsidP="002D49C0">
      <w:pPr>
        <w:pStyle w:val="FootnoteText"/>
        <w:jc w:val="both"/>
      </w:pPr>
      <w:r w:rsidRPr="002B4870">
        <w:rPr>
          <w:rStyle w:val="FootnoteReference"/>
        </w:rPr>
        <w:footnoteRef/>
      </w:r>
      <w:r w:rsidRPr="002B4870">
        <w:t xml:space="preserve"> El reconocer que toda identidad es un proceso en constante construcción, lejos de paralizar al movimiento feminista, nos da la oportunidad de generar una política concebida más allá de la persecución de los intereses de las mujeres como mujeres, sino que más bien permite la persecución de metas y aspiraciones feministas dentro del contexto de una amplia articulación de demandas contra las formas de subordinación que existen en las diversas relaciones sociales.</w:t>
      </w:r>
    </w:p>
  </w:footnote>
  <w:footnote w:id="40">
    <w:p w:rsidR="00C42591" w:rsidRPr="002B4870" w:rsidRDefault="00C42591" w:rsidP="002D49C0">
      <w:pPr>
        <w:pStyle w:val="FootnoteText"/>
        <w:jc w:val="both"/>
      </w:pPr>
      <w:r w:rsidRPr="002B4870">
        <w:rPr>
          <w:rStyle w:val="FootnoteReference"/>
        </w:rPr>
        <w:footnoteRef/>
      </w:r>
      <w:r w:rsidRPr="002B4870">
        <w:t xml:space="preserve"> Para Paloma Bonfil (2003), la identidad indígena se expresa en el sentido de pertenencia, en la lengua y en los códigos comunes. Por lo tanto, la posibilidad de diálogo, de nombrar, es la base del ejercicio de esa pertenencia. La carga cultural de “la palabra” se fundamenta en las posibilidades concretas que un individuo o un sector social específico tienen para expresarla y apoyarla con su autoridad, su posición, su participación o su visibilización. Por eso, el uso de la palabra es una participación en el ejercicio del poder que debilita o refuerza la posición de los actores y los sujetos sociales, al interior y exterior de los espacios comunitarios. El acceso diferenciado de las mujeres a los recursos, los ingresos y la participación determina también el sentido, la dificultad y los retos específicos para </w:t>
      </w:r>
      <w:r>
        <w:t>q</w:t>
      </w:r>
      <w:r w:rsidRPr="002B4870">
        <w:t>ue puedan ser escuchadas al interior de los espacios comunitarios.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4492715"/>
    <w:multiLevelType w:val="hybridMultilevel"/>
    <w:tmpl w:val="1F1CCC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B914704"/>
    <w:multiLevelType w:val="hybridMultilevel"/>
    <w:tmpl w:val="6ADCE1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E556338"/>
    <w:multiLevelType w:val="hybridMultilevel"/>
    <w:tmpl w:val="8020B6A8"/>
    <w:lvl w:ilvl="0" w:tplc="2724D6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8824962"/>
    <w:multiLevelType w:val="multilevel"/>
    <w:tmpl w:val="443AF5CA"/>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2DF549C"/>
    <w:multiLevelType w:val="hybridMultilevel"/>
    <w:tmpl w:val="B53AF566"/>
    <w:lvl w:ilvl="0" w:tplc="261A0EB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5D020E3"/>
    <w:multiLevelType w:val="hybridMultilevel"/>
    <w:tmpl w:val="C5640D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904164B"/>
    <w:multiLevelType w:val="hybridMultilevel"/>
    <w:tmpl w:val="DF8A56D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9313E23"/>
    <w:multiLevelType w:val="hybridMultilevel"/>
    <w:tmpl w:val="23F25E58"/>
    <w:lvl w:ilvl="0" w:tplc="B79C69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B5B403E"/>
    <w:multiLevelType w:val="hybridMultilevel"/>
    <w:tmpl w:val="B838B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D4835AB"/>
    <w:multiLevelType w:val="hybridMultilevel"/>
    <w:tmpl w:val="252430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2F878B3"/>
    <w:multiLevelType w:val="hybridMultilevel"/>
    <w:tmpl w:val="882806C2"/>
    <w:lvl w:ilvl="0" w:tplc="AE7412B2">
      <w:start w:val="1"/>
      <w:numFmt w:val="decimal"/>
      <w:lvlText w:val="%1."/>
      <w:lvlJc w:val="left"/>
      <w:pPr>
        <w:tabs>
          <w:tab w:val="num" w:pos="720"/>
        </w:tabs>
        <w:ind w:left="720" w:hanging="360"/>
      </w:pPr>
      <w:rPr>
        <w:rFonts w:ascii="Times New Roman" w:hAnsi="Times New Roman" w:hint="default"/>
        <w:b w:val="0"/>
        <w:i w:val="0"/>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50910413"/>
    <w:multiLevelType w:val="hybridMultilevel"/>
    <w:tmpl w:val="16B4782E"/>
    <w:lvl w:ilvl="0" w:tplc="0BE217E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27F0E7C"/>
    <w:multiLevelType w:val="hybridMultilevel"/>
    <w:tmpl w:val="B23084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69E41A1"/>
    <w:multiLevelType w:val="hybridMultilevel"/>
    <w:tmpl w:val="E8F253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FB03592"/>
    <w:multiLevelType w:val="hybridMultilevel"/>
    <w:tmpl w:val="E6283092"/>
    <w:lvl w:ilvl="0" w:tplc="B72EF1F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3144992"/>
    <w:multiLevelType w:val="hybridMultilevel"/>
    <w:tmpl w:val="6044AB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4BD6226"/>
    <w:multiLevelType w:val="hybridMultilevel"/>
    <w:tmpl w:val="1E6C98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79BA275B"/>
    <w:multiLevelType w:val="hybridMultilevel"/>
    <w:tmpl w:val="117AB9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8"/>
  </w:num>
  <w:num w:numId="3">
    <w:abstractNumId w:val="13"/>
  </w:num>
  <w:num w:numId="4">
    <w:abstractNumId w:val="4"/>
  </w:num>
  <w:num w:numId="5">
    <w:abstractNumId w:val="9"/>
  </w:num>
  <w:num w:numId="6">
    <w:abstractNumId w:val="3"/>
  </w:num>
  <w:num w:numId="7">
    <w:abstractNumId w:val="11"/>
  </w:num>
  <w:num w:numId="8">
    <w:abstractNumId w:val="14"/>
  </w:num>
  <w:num w:numId="9">
    <w:abstractNumId w:val="6"/>
  </w:num>
  <w:num w:numId="10">
    <w:abstractNumId w:val="1"/>
  </w:num>
  <w:num w:numId="11">
    <w:abstractNumId w:val="2"/>
  </w:num>
  <w:num w:numId="12">
    <w:abstractNumId w:val="16"/>
  </w:num>
  <w:num w:numId="13">
    <w:abstractNumId w:val="15"/>
  </w:num>
  <w:num w:numId="14">
    <w:abstractNumId w:val="7"/>
  </w:num>
  <w:num w:numId="15">
    <w:abstractNumId w:val="17"/>
  </w:num>
  <w:num w:numId="16">
    <w:abstractNumId w:val="8"/>
  </w:num>
  <w:num w:numId="17">
    <w:abstractNumId w:val="12"/>
  </w:num>
  <w:num w:numId="18">
    <w:abstractNumId w:val="5"/>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defaultTabStop w:val="708"/>
  <w:hyphenationZone w:val="425"/>
  <w:characterSpacingControl w:val="doNotCompress"/>
  <w:footnotePr>
    <w:footnote w:id="-1"/>
    <w:footnote w:id="0"/>
  </w:footnotePr>
  <w:endnotePr>
    <w:endnote w:id="-1"/>
    <w:endnote w:id="0"/>
  </w:endnotePr>
  <w:compat/>
  <w:rsids>
    <w:rsidRoot w:val="002D49C0"/>
    <w:rsid w:val="00044EE3"/>
    <w:rsid w:val="000847A0"/>
    <w:rsid w:val="000D4630"/>
    <w:rsid w:val="000F0B85"/>
    <w:rsid w:val="001009C4"/>
    <w:rsid w:val="00101078"/>
    <w:rsid w:val="00136F8C"/>
    <w:rsid w:val="00164353"/>
    <w:rsid w:val="00184511"/>
    <w:rsid w:val="00187AF8"/>
    <w:rsid w:val="00195E11"/>
    <w:rsid w:val="001D785B"/>
    <w:rsid w:val="00210B5B"/>
    <w:rsid w:val="00210BFF"/>
    <w:rsid w:val="00216033"/>
    <w:rsid w:val="00275A89"/>
    <w:rsid w:val="002A1E52"/>
    <w:rsid w:val="002A1F17"/>
    <w:rsid w:val="002B3093"/>
    <w:rsid w:val="002D49C0"/>
    <w:rsid w:val="00304963"/>
    <w:rsid w:val="00335411"/>
    <w:rsid w:val="003D5B91"/>
    <w:rsid w:val="00460F09"/>
    <w:rsid w:val="004869C4"/>
    <w:rsid w:val="004E2631"/>
    <w:rsid w:val="004E6135"/>
    <w:rsid w:val="00502E49"/>
    <w:rsid w:val="00510314"/>
    <w:rsid w:val="00523B3C"/>
    <w:rsid w:val="005A182B"/>
    <w:rsid w:val="005E07F6"/>
    <w:rsid w:val="005E0F12"/>
    <w:rsid w:val="00652330"/>
    <w:rsid w:val="006A273E"/>
    <w:rsid w:val="006F19C7"/>
    <w:rsid w:val="00705B84"/>
    <w:rsid w:val="007613E9"/>
    <w:rsid w:val="00777CB0"/>
    <w:rsid w:val="00780437"/>
    <w:rsid w:val="00791ED5"/>
    <w:rsid w:val="007B0763"/>
    <w:rsid w:val="007D1E7D"/>
    <w:rsid w:val="007F062F"/>
    <w:rsid w:val="00812CD7"/>
    <w:rsid w:val="00830CC6"/>
    <w:rsid w:val="00832508"/>
    <w:rsid w:val="00842A92"/>
    <w:rsid w:val="00861021"/>
    <w:rsid w:val="00864F89"/>
    <w:rsid w:val="008A0A6B"/>
    <w:rsid w:val="008C6B81"/>
    <w:rsid w:val="008F0E14"/>
    <w:rsid w:val="00913C97"/>
    <w:rsid w:val="00933B98"/>
    <w:rsid w:val="00951024"/>
    <w:rsid w:val="00965AD1"/>
    <w:rsid w:val="00A24FC1"/>
    <w:rsid w:val="00A62C59"/>
    <w:rsid w:val="00A73540"/>
    <w:rsid w:val="00A76B97"/>
    <w:rsid w:val="00A770E7"/>
    <w:rsid w:val="00B23300"/>
    <w:rsid w:val="00B412A4"/>
    <w:rsid w:val="00B4332A"/>
    <w:rsid w:val="00B43EE7"/>
    <w:rsid w:val="00B92410"/>
    <w:rsid w:val="00BA014E"/>
    <w:rsid w:val="00BC30C3"/>
    <w:rsid w:val="00BF2E3B"/>
    <w:rsid w:val="00C173AE"/>
    <w:rsid w:val="00C22020"/>
    <w:rsid w:val="00C248F7"/>
    <w:rsid w:val="00C42591"/>
    <w:rsid w:val="00C56168"/>
    <w:rsid w:val="00C71FF3"/>
    <w:rsid w:val="00CA3DA2"/>
    <w:rsid w:val="00CC1D88"/>
    <w:rsid w:val="00CE7790"/>
    <w:rsid w:val="00D13DCF"/>
    <w:rsid w:val="00D41AC4"/>
    <w:rsid w:val="00D7204A"/>
    <w:rsid w:val="00D80716"/>
    <w:rsid w:val="00D834F4"/>
    <w:rsid w:val="00DA0AD5"/>
    <w:rsid w:val="00DA312A"/>
    <w:rsid w:val="00DF1E0A"/>
    <w:rsid w:val="00E13384"/>
    <w:rsid w:val="00E66305"/>
    <w:rsid w:val="00F0010E"/>
    <w:rsid w:val="00F60507"/>
    <w:rsid w:val="00F905C4"/>
    <w:rsid w:val="00FB65FA"/>
    <w:rsid w:val="00FC64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9C0"/>
    <w:pPr>
      <w:spacing w:after="0" w:line="240" w:lineRule="auto"/>
    </w:pPr>
    <w:rPr>
      <w:rFonts w:ascii="Times New Roman" w:eastAsia="Times New Roman" w:hAnsi="Times New Roman" w:cs="Times New Roman"/>
      <w:sz w:val="24"/>
      <w:szCs w:val="24"/>
      <w:lang w:val="es-ES" w:eastAsia="es-ES"/>
    </w:rPr>
  </w:style>
  <w:style w:type="paragraph" w:styleId="Heading1">
    <w:name w:val="heading 1"/>
    <w:basedOn w:val="Normal"/>
    <w:next w:val="BodyText"/>
    <w:link w:val="Heading1Char"/>
    <w:qFormat/>
    <w:rsid w:val="002D49C0"/>
    <w:pPr>
      <w:keepNext/>
      <w:widowControl w:val="0"/>
      <w:numPr>
        <w:numId w:val="1"/>
      </w:numPr>
      <w:suppressAutoHyphens/>
      <w:spacing w:before="240" w:after="120"/>
      <w:outlineLvl w:val="0"/>
    </w:pPr>
    <w:rPr>
      <w:rFonts w:ascii="Liberation Sans" w:eastAsia="DejaVu Sans" w:hAnsi="Liberation Sans" w:cs="DejaVu Sans"/>
      <w:b/>
      <w:bCs/>
      <w:kern w:val="1"/>
      <w:sz w:val="32"/>
      <w:szCs w:val="32"/>
      <w:lang w:val="es-MX" w:eastAsia="hi-IN" w:bidi="hi-IN"/>
    </w:rPr>
  </w:style>
  <w:style w:type="paragraph" w:styleId="Heading2">
    <w:name w:val="heading 2"/>
    <w:basedOn w:val="Normal"/>
    <w:next w:val="Normal"/>
    <w:link w:val="Heading2Char"/>
    <w:uiPriority w:val="9"/>
    <w:semiHidden/>
    <w:unhideWhenUsed/>
    <w:qFormat/>
    <w:rsid w:val="002D49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D49C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2D49C0"/>
    <w:pPr>
      <w:spacing w:after="120"/>
    </w:pPr>
  </w:style>
  <w:style w:type="character" w:customStyle="1" w:styleId="BodyTextChar">
    <w:name w:val="Body Text Char"/>
    <w:basedOn w:val="DefaultParagraphFont"/>
    <w:link w:val="BodyText"/>
    <w:uiPriority w:val="99"/>
    <w:rsid w:val="002D49C0"/>
    <w:rPr>
      <w:rFonts w:ascii="Times New Roman" w:eastAsia="Times New Roman" w:hAnsi="Times New Roman" w:cs="Times New Roman"/>
      <w:sz w:val="24"/>
      <w:szCs w:val="24"/>
      <w:lang w:val="es-ES" w:eastAsia="es-ES"/>
    </w:rPr>
  </w:style>
  <w:style w:type="character" w:customStyle="1" w:styleId="Heading1Char">
    <w:name w:val="Heading 1 Char"/>
    <w:basedOn w:val="DefaultParagraphFont"/>
    <w:link w:val="Heading1"/>
    <w:rsid w:val="002D49C0"/>
    <w:rPr>
      <w:rFonts w:ascii="Liberation Sans" w:eastAsia="DejaVu Sans" w:hAnsi="Liberation Sans" w:cs="DejaVu Sans"/>
      <w:b/>
      <w:bCs/>
      <w:kern w:val="1"/>
      <w:sz w:val="32"/>
      <w:szCs w:val="32"/>
      <w:lang w:eastAsia="hi-IN" w:bidi="hi-IN"/>
    </w:rPr>
  </w:style>
  <w:style w:type="character" w:customStyle="1" w:styleId="Heading2Char">
    <w:name w:val="Heading 2 Char"/>
    <w:basedOn w:val="DefaultParagraphFont"/>
    <w:link w:val="Heading2"/>
    <w:uiPriority w:val="9"/>
    <w:semiHidden/>
    <w:rsid w:val="002D49C0"/>
    <w:rPr>
      <w:rFonts w:asciiTheme="majorHAnsi" w:eastAsiaTheme="majorEastAsia" w:hAnsiTheme="majorHAnsi" w:cstheme="majorBidi"/>
      <w:b/>
      <w:bCs/>
      <w:color w:val="4F81BD" w:themeColor="accent1"/>
      <w:sz w:val="26"/>
      <w:szCs w:val="26"/>
      <w:lang w:val="es-ES" w:eastAsia="es-ES"/>
    </w:rPr>
  </w:style>
  <w:style w:type="character" w:customStyle="1" w:styleId="Heading3Char">
    <w:name w:val="Heading 3 Char"/>
    <w:basedOn w:val="DefaultParagraphFont"/>
    <w:link w:val="Heading3"/>
    <w:uiPriority w:val="9"/>
    <w:semiHidden/>
    <w:rsid w:val="002D49C0"/>
    <w:rPr>
      <w:rFonts w:asciiTheme="majorHAnsi" w:eastAsiaTheme="majorEastAsia" w:hAnsiTheme="majorHAnsi" w:cstheme="majorBidi"/>
      <w:b/>
      <w:bCs/>
      <w:color w:val="4F81BD" w:themeColor="accent1"/>
      <w:sz w:val="24"/>
      <w:szCs w:val="24"/>
      <w:lang w:val="es-ES" w:eastAsia="es-ES"/>
    </w:rPr>
  </w:style>
  <w:style w:type="paragraph" w:styleId="FootnoteText">
    <w:name w:val="footnote text"/>
    <w:basedOn w:val="Normal"/>
    <w:link w:val="FootnoteTextChar"/>
    <w:unhideWhenUsed/>
    <w:rsid w:val="002D49C0"/>
    <w:rPr>
      <w:sz w:val="20"/>
      <w:szCs w:val="20"/>
    </w:rPr>
  </w:style>
  <w:style w:type="character" w:customStyle="1" w:styleId="FootnoteTextChar">
    <w:name w:val="Footnote Text Char"/>
    <w:basedOn w:val="DefaultParagraphFont"/>
    <w:link w:val="FootnoteText"/>
    <w:rsid w:val="002D49C0"/>
    <w:rPr>
      <w:rFonts w:ascii="Times New Roman" w:eastAsia="Times New Roman" w:hAnsi="Times New Roman" w:cs="Times New Roman"/>
      <w:sz w:val="20"/>
      <w:szCs w:val="20"/>
      <w:lang w:val="es-ES" w:eastAsia="es-ES"/>
    </w:rPr>
  </w:style>
  <w:style w:type="character" w:styleId="FootnoteReference">
    <w:name w:val="footnote reference"/>
    <w:basedOn w:val="DefaultParagraphFont"/>
    <w:uiPriority w:val="99"/>
    <w:semiHidden/>
    <w:unhideWhenUsed/>
    <w:rsid w:val="002D49C0"/>
    <w:rPr>
      <w:vertAlign w:val="superscript"/>
    </w:rPr>
  </w:style>
  <w:style w:type="character" w:customStyle="1" w:styleId="apple-converted-space">
    <w:name w:val="apple-converted-space"/>
    <w:basedOn w:val="DefaultParagraphFont"/>
    <w:rsid w:val="002D49C0"/>
  </w:style>
  <w:style w:type="paragraph" w:customStyle="1" w:styleId="Estilo1">
    <w:name w:val="Estilo1"/>
    <w:basedOn w:val="Normal"/>
    <w:link w:val="Estilo1Car"/>
    <w:qFormat/>
    <w:rsid w:val="002D49C0"/>
    <w:pPr>
      <w:spacing w:after="200"/>
      <w:jc w:val="both"/>
    </w:pPr>
    <w:rPr>
      <w:rFonts w:eastAsia="Calibri"/>
      <w:sz w:val="22"/>
      <w:szCs w:val="22"/>
      <w:lang w:val="es-MX" w:eastAsia="en-US"/>
    </w:rPr>
  </w:style>
  <w:style w:type="character" w:customStyle="1" w:styleId="Estilo1Car">
    <w:name w:val="Estilo1 Car"/>
    <w:basedOn w:val="DefaultParagraphFont"/>
    <w:link w:val="Estilo1"/>
    <w:rsid w:val="002D49C0"/>
    <w:rPr>
      <w:rFonts w:ascii="Times New Roman" w:eastAsia="Calibri" w:hAnsi="Times New Roman" w:cs="Times New Roman"/>
    </w:rPr>
  </w:style>
  <w:style w:type="character" w:customStyle="1" w:styleId="HeaderChar">
    <w:name w:val="Header Char"/>
    <w:basedOn w:val="DefaultParagraphFont"/>
    <w:link w:val="Header"/>
    <w:uiPriority w:val="99"/>
    <w:semiHidden/>
    <w:rsid w:val="002D49C0"/>
    <w:rPr>
      <w:rFonts w:ascii="Times New Roman" w:eastAsia="Times New Roman" w:hAnsi="Times New Roman" w:cs="Times New Roman"/>
      <w:sz w:val="24"/>
      <w:szCs w:val="24"/>
      <w:lang w:val="es-ES" w:eastAsia="es-ES"/>
    </w:rPr>
  </w:style>
  <w:style w:type="paragraph" w:styleId="Header">
    <w:name w:val="header"/>
    <w:basedOn w:val="Normal"/>
    <w:link w:val="HeaderChar"/>
    <w:uiPriority w:val="99"/>
    <w:semiHidden/>
    <w:unhideWhenUsed/>
    <w:rsid w:val="002D49C0"/>
    <w:pPr>
      <w:tabs>
        <w:tab w:val="center" w:pos="4419"/>
        <w:tab w:val="right" w:pos="8838"/>
      </w:tabs>
    </w:pPr>
  </w:style>
  <w:style w:type="paragraph" w:styleId="Footer">
    <w:name w:val="footer"/>
    <w:basedOn w:val="Normal"/>
    <w:link w:val="FooterChar"/>
    <w:uiPriority w:val="99"/>
    <w:unhideWhenUsed/>
    <w:rsid w:val="002D49C0"/>
    <w:pPr>
      <w:tabs>
        <w:tab w:val="center" w:pos="4419"/>
        <w:tab w:val="right" w:pos="8838"/>
      </w:tabs>
    </w:pPr>
  </w:style>
  <w:style w:type="character" w:customStyle="1" w:styleId="FooterChar">
    <w:name w:val="Footer Char"/>
    <w:basedOn w:val="DefaultParagraphFont"/>
    <w:link w:val="Footer"/>
    <w:uiPriority w:val="99"/>
    <w:rsid w:val="002D49C0"/>
    <w:rPr>
      <w:rFonts w:ascii="Times New Roman" w:eastAsia="Times New Roman" w:hAnsi="Times New Roman" w:cs="Times New Roman"/>
      <w:sz w:val="24"/>
      <w:szCs w:val="24"/>
      <w:lang w:val="es-ES" w:eastAsia="es-ES"/>
    </w:rPr>
  </w:style>
  <w:style w:type="paragraph" w:styleId="ListParagraph">
    <w:name w:val="List Paragraph"/>
    <w:basedOn w:val="Normal"/>
    <w:uiPriority w:val="34"/>
    <w:qFormat/>
    <w:rsid w:val="002D49C0"/>
    <w:pPr>
      <w:ind w:left="720"/>
      <w:contextualSpacing/>
    </w:pPr>
  </w:style>
  <w:style w:type="paragraph" w:styleId="NormalWeb">
    <w:name w:val="Normal (Web)"/>
    <w:basedOn w:val="Normal"/>
    <w:uiPriority w:val="99"/>
    <w:unhideWhenUsed/>
    <w:rsid w:val="002D49C0"/>
    <w:pPr>
      <w:spacing w:before="100" w:beforeAutospacing="1" w:after="100" w:afterAutospacing="1"/>
    </w:pPr>
    <w:rPr>
      <w:lang w:val="es-MX" w:eastAsia="es-MX"/>
    </w:rPr>
  </w:style>
  <w:style w:type="character" w:styleId="Emphasis">
    <w:name w:val="Emphasis"/>
    <w:basedOn w:val="DefaultParagraphFont"/>
    <w:uiPriority w:val="20"/>
    <w:qFormat/>
    <w:rsid w:val="002D49C0"/>
    <w:rPr>
      <w:i/>
      <w:iCs/>
    </w:rPr>
  </w:style>
  <w:style w:type="table" w:styleId="LightList-Accent4">
    <w:name w:val="Light List Accent 4"/>
    <w:basedOn w:val="TableNormal"/>
    <w:uiPriority w:val="61"/>
    <w:rsid w:val="002D49C0"/>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character" w:styleId="Hyperlink">
    <w:name w:val="Hyperlink"/>
    <w:basedOn w:val="DefaultParagraphFont"/>
    <w:uiPriority w:val="99"/>
    <w:unhideWhenUsed/>
    <w:rsid w:val="002D49C0"/>
    <w:rPr>
      <w:color w:val="0000FF" w:themeColor="hyperlink"/>
      <w:u w:val="single"/>
    </w:rPr>
  </w:style>
  <w:style w:type="paragraph" w:styleId="BalloonText">
    <w:name w:val="Balloon Text"/>
    <w:basedOn w:val="Normal"/>
    <w:link w:val="BalloonTextChar"/>
    <w:uiPriority w:val="99"/>
    <w:semiHidden/>
    <w:unhideWhenUsed/>
    <w:rsid w:val="002D49C0"/>
    <w:rPr>
      <w:rFonts w:ascii="Tahoma" w:hAnsi="Tahoma" w:cs="Tahoma"/>
      <w:sz w:val="16"/>
      <w:szCs w:val="16"/>
    </w:rPr>
  </w:style>
  <w:style w:type="character" w:customStyle="1" w:styleId="BalloonTextChar">
    <w:name w:val="Balloon Text Char"/>
    <w:basedOn w:val="DefaultParagraphFont"/>
    <w:link w:val="BalloonText"/>
    <w:uiPriority w:val="99"/>
    <w:semiHidden/>
    <w:rsid w:val="002D49C0"/>
    <w:rPr>
      <w:rFonts w:ascii="Tahoma" w:eastAsia="Times New Roman" w:hAnsi="Tahoma" w:cs="Tahoma"/>
      <w:sz w:val="16"/>
      <w:szCs w:val="16"/>
      <w:lang w:val="es-ES" w:eastAsia="es-ES"/>
    </w:rPr>
  </w:style>
  <w:style w:type="paragraph" w:styleId="BodyText2">
    <w:name w:val="Body Text 2"/>
    <w:basedOn w:val="Normal"/>
    <w:link w:val="BodyText2Char"/>
    <w:uiPriority w:val="99"/>
    <w:unhideWhenUsed/>
    <w:rsid w:val="002D49C0"/>
    <w:pPr>
      <w:spacing w:after="120" w:line="480" w:lineRule="auto"/>
    </w:pPr>
  </w:style>
  <w:style w:type="character" w:customStyle="1" w:styleId="BodyText2Char">
    <w:name w:val="Body Text 2 Char"/>
    <w:basedOn w:val="DefaultParagraphFont"/>
    <w:link w:val="BodyText2"/>
    <w:uiPriority w:val="99"/>
    <w:rsid w:val="002D49C0"/>
    <w:rPr>
      <w:rFonts w:ascii="Times New Roman" w:eastAsia="Times New Roman" w:hAnsi="Times New Roman" w:cs="Times New Roman"/>
      <w:sz w:val="24"/>
      <w:szCs w:val="24"/>
      <w:lang w:val="es-ES" w:eastAsia="es-ES"/>
    </w:rPr>
  </w:style>
  <w:style w:type="paragraph" w:styleId="TOCHeading">
    <w:name w:val="TOC Heading"/>
    <w:basedOn w:val="Heading1"/>
    <w:next w:val="Normal"/>
    <w:uiPriority w:val="39"/>
    <w:unhideWhenUsed/>
    <w:qFormat/>
    <w:rsid w:val="002D49C0"/>
    <w:pPr>
      <w:keepLines/>
      <w:widowControl/>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s-MX" w:bidi="ar-SA"/>
    </w:rPr>
  </w:style>
  <w:style w:type="paragraph" w:styleId="TOC1">
    <w:name w:val="toc 1"/>
    <w:basedOn w:val="Normal"/>
    <w:next w:val="Normal"/>
    <w:autoRedefine/>
    <w:uiPriority w:val="39"/>
    <w:unhideWhenUsed/>
    <w:rsid w:val="002D49C0"/>
    <w:pPr>
      <w:tabs>
        <w:tab w:val="right" w:leader="dot" w:pos="8828"/>
      </w:tabs>
      <w:spacing w:after="100"/>
      <w:jc w:val="both"/>
    </w:pPr>
    <w:rPr>
      <w:b/>
      <w:noProof/>
      <w:lang w:bidi="hi-IN"/>
    </w:rPr>
  </w:style>
  <w:style w:type="paragraph" w:styleId="TOC2">
    <w:name w:val="toc 2"/>
    <w:basedOn w:val="Normal"/>
    <w:next w:val="Normal"/>
    <w:autoRedefine/>
    <w:uiPriority w:val="39"/>
    <w:unhideWhenUsed/>
    <w:rsid w:val="002D49C0"/>
    <w:pPr>
      <w:spacing w:after="100"/>
      <w:ind w:left="240"/>
    </w:pPr>
  </w:style>
  <w:style w:type="paragraph" w:styleId="TOC3">
    <w:name w:val="toc 3"/>
    <w:basedOn w:val="Normal"/>
    <w:next w:val="Normal"/>
    <w:autoRedefine/>
    <w:uiPriority w:val="39"/>
    <w:unhideWhenUsed/>
    <w:rsid w:val="002D49C0"/>
    <w:pPr>
      <w:spacing w:after="100"/>
      <w:ind w:left="480"/>
    </w:pPr>
  </w:style>
  <w:style w:type="character" w:customStyle="1" w:styleId="Hipervnculo1">
    <w:name w:val="Hipervínculo1"/>
    <w:basedOn w:val="DefaultParagraphFont"/>
    <w:uiPriority w:val="99"/>
    <w:unhideWhenUsed/>
    <w:rsid w:val="00951024"/>
    <w:rPr>
      <w:color w:val="0000FF"/>
      <w:u w:val="single"/>
    </w:rPr>
  </w:style>
  <w:style w:type="table" w:customStyle="1" w:styleId="Cuadrculamedia1-nfasis31">
    <w:name w:val="Cuadrícula media 1 - Énfasis 31"/>
    <w:basedOn w:val="TableNormal"/>
    <w:uiPriority w:val="67"/>
    <w:rsid w:val="00951024"/>
    <w:pPr>
      <w:spacing w:after="0" w:line="240" w:lineRule="auto"/>
    </w:p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Default">
    <w:name w:val="Default"/>
    <w:rsid w:val="002B3093"/>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9C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Textoindependiente"/>
    <w:link w:val="Ttulo1Car"/>
    <w:qFormat/>
    <w:rsid w:val="002D49C0"/>
    <w:pPr>
      <w:keepNext/>
      <w:widowControl w:val="0"/>
      <w:numPr>
        <w:numId w:val="1"/>
      </w:numPr>
      <w:suppressAutoHyphens/>
      <w:spacing w:before="240" w:after="120"/>
      <w:outlineLvl w:val="0"/>
    </w:pPr>
    <w:rPr>
      <w:rFonts w:ascii="Liberation Sans" w:eastAsia="DejaVu Sans" w:hAnsi="Liberation Sans" w:cs="DejaVu Sans"/>
      <w:b/>
      <w:bCs/>
      <w:kern w:val="1"/>
      <w:sz w:val="32"/>
      <w:szCs w:val="32"/>
      <w:lang w:val="es-MX" w:eastAsia="hi-IN" w:bidi="hi-IN"/>
    </w:rPr>
  </w:style>
  <w:style w:type="paragraph" w:styleId="Ttulo2">
    <w:name w:val="heading 2"/>
    <w:basedOn w:val="Normal"/>
    <w:next w:val="Normal"/>
    <w:link w:val="Ttulo2Car"/>
    <w:uiPriority w:val="9"/>
    <w:semiHidden/>
    <w:unhideWhenUsed/>
    <w:qFormat/>
    <w:rsid w:val="002D49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2D49C0"/>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unhideWhenUsed/>
    <w:rsid w:val="002D49C0"/>
    <w:pPr>
      <w:spacing w:after="120"/>
    </w:pPr>
  </w:style>
  <w:style w:type="character" w:customStyle="1" w:styleId="TextoindependienteCar">
    <w:name w:val="Texto independiente Car"/>
    <w:basedOn w:val="Fuentedeprrafopredeter"/>
    <w:link w:val="Textoindependiente"/>
    <w:uiPriority w:val="99"/>
    <w:rsid w:val="002D49C0"/>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rsid w:val="002D49C0"/>
    <w:rPr>
      <w:rFonts w:ascii="Liberation Sans" w:eastAsia="DejaVu Sans" w:hAnsi="Liberation Sans" w:cs="DejaVu Sans"/>
      <w:b/>
      <w:bCs/>
      <w:kern w:val="1"/>
      <w:sz w:val="32"/>
      <w:szCs w:val="32"/>
      <w:lang w:eastAsia="hi-IN" w:bidi="hi-IN"/>
    </w:rPr>
  </w:style>
  <w:style w:type="character" w:customStyle="1" w:styleId="Ttulo2Car">
    <w:name w:val="Título 2 Car"/>
    <w:basedOn w:val="Fuentedeprrafopredeter"/>
    <w:link w:val="Ttulo2"/>
    <w:uiPriority w:val="9"/>
    <w:semiHidden/>
    <w:rsid w:val="002D49C0"/>
    <w:rPr>
      <w:rFonts w:asciiTheme="majorHAnsi" w:eastAsiaTheme="majorEastAsia" w:hAnsiTheme="majorHAnsi" w:cstheme="majorBidi"/>
      <w:b/>
      <w:bCs/>
      <w:color w:val="4F81BD" w:themeColor="accent1"/>
      <w:sz w:val="26"/>
      <w:szCs w:val="26"/>
      <w:lang w:val="es-ES" w:eastAsia="es-ES"/>
    </w:rPr>
  </w:style>
  <w:style w:type="character" w:customStyle="1" w:styleId="Ttulo3Car">
    <w:name w:val="Título 3 Car"/>
    <w:basedOn w:val="Fuentedeprrafopredeter"/>
    <w:link w:val="Ttulo3"/>
    <w:uiPriority w:val="9"/>
    <w:semiHidden/>
    <w:rsid w:val="002D49C0"/>
    <w:rPr>
      <w:rFonts w:asciiTheme="majorHAnsi" w:eastAsiaTheme="majorEastAsia" w:hAnsiTheme="majorHAnsi" w:cstheme="majorBidi"/>
      <w:b/>
      <w:bCs/>
      <w:color w:val="4F81BD" w:themeColor="accent1"/>
      <w:sz w:val="24"/>
      <w:szCs w:val="24"/>
      <w:lang w:val="es-ES" w:eastAsia="es-ES"/>
    </w:rPr>
  </w:style>
  <w:style w:type="paragraph" w:styleId="Textonotapie">
    <w:name w:val="footnote text"/>
    <w:basedOn w:val="Normal"/>
    <w:link w:val="TextonotapieCar"/>
    <w:unhideWhenUsed/>
    <w:rsid w:val="002D49C0"/>
    <w:rPr>
      <w:sz w:val="20"/>
      <w:szCs w:val="20"/>
    </w:rPr>
  </w:style>
  <w:style w:type="character" w:customStyle="1" w:styleId="TextonotapieCar">
    <w:name w:val="Texto nota pie Car"/>
    <w:basedOn w:val="Fuentedeprrafopredeter"/>
    <w:link w:val="Textonotapie"/>
    <w:rsid w:val="002D49C0"/>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2D49C0"/>
    <w:rPr>
      <w:vertAlign w:val="superscript"/>
    </w:rPr>
  </w:style>
  <w:style w:type="character" w:customStyle="1" w:styleId="apple-converted-space">
    <w:name w:val="apple-converted-space"/>
    <w:basedOn w:val="Fuentedeprrafopredeter"/>
    <w:rsid w:val="002D49C0"/>
  </w:style>
  <w:style w:type="paragraph" w:customStyle="1" w:styleId="Estilo1">
    <w:name w:val="Estilo1"/>
    <w:basedOn w:val="Normal"/>
    <w:link w:val="Estilo1Car"/>
    <w:qFormat/>
    <w:rsid w:val="002D49C0"/>
    <w:pPr>
      <w:spacing w:after="200"/>
      <w:jc w:val="both"/>
    </w:pPr>
    <w:rPr>
      <w:rFonts w:eastAsia="Calibri"/>
      <w:sz w:val="22"/>
      <w:szCs w:val="22"/>
      <w:lang w:val="es-MX" w:eastAsia="en-US"/>
    </w:rPr>
  </w:style>
  <w:style w:type="character" w:customStyle="1" w:styleId="Estilo1Car">
    <w:name w:val="Estilo1 Car"/>
    <w:basedOn w:val="Fuentedeprrafopredeter"/>
    <w:link w:val="Estilo1"/>
    <w:rsid w:val="002D49C0"/>
    <w:rPr>
      <w:rFonts w:ascii="Times New Roman" w:eastAsia="Calibri" w:hAnsi="Times New Roman" w:cs="Times New Roman"/>
    </w:rPr>
  </w:style>
  <w:style w:type="character" w:customStyle="1" w:styleId="EncabezadoCar">
    <w:name w:val="Encabezado Car"/>
    <w:basedOn w:val="Fuentedeprrafopredeter"/>
    <w:link w:val="Encabezado"/>
    <w:uiPriority w:val="99"/>
    <w:semiHidden/>
    <w:rsid w:val="002D49C0"/>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semiHidden/>
    <w:unhideWhenUsed/>
    <w:rsid w:val="002D49C0"/>
    <w:pPr>
      <w:tabs>
        <w:tab w:val="center" w:pos="4419"/>
        <w:tab w:val="right" w:pos="8838"/>
      </w:tabs>
    </w:pPr>
  </w:style>
  <w:style w:type="paragraph" w:styleId="Piedepgina">
    <w:name w:val="footer"/>
    <w:basedOn w:val="Normal"/>
    <w:link w:val="PiedepginaCar"/>
    <w:uiPriority w:val="99"/>
    <w:unhideWhenUsed/>
    <w:rsid w:val="002D49C0"/>
    <w:pPr>
      <w:tabs>
        <w:tab w:val="center" w:pos="4419"/>
        <w:tab w:val="right" w:pos="8838"/>
      </w:tabs>
    </w:pPr>
  </w:style>
  <w:style w:type="character" w:customStyle="1" w:styleId="PiedepginaCar">
    <w:name w:val="Pie de página Car"/>
    <w:basedOn w:val="Fuentedeprrafopredeter"/>
    <w:link w:val="Piedepgina"/>
    <w:uiPriority w:val="99"/>
    <w:rsid w:val="002D49C0"/>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2D49C0"/>
    <w:pPr>
      <w:ind w:left="720"/>
      <w:contextualSpacing/>
    </w:pPr>
  </w:style>
  <w:style w:type="paragraph" w:styleId="NormalWeb">
    <w:name w:val="Normal (Web)"/>
    <w:basedOn w:val="Normal"/>
    <w:uiPriority w:val="99"/>
    <w:unhideWhenUsed/>
    <w:rsid w:val="002D49C0"/>
    <w:pPr>
      <w:spacing w:before="100" w:beforeAutospacing="1" w:after="100" w:afterAutospacing="1"/>
    </w:pPr>
    <w:rPr>
      <w:lang w:val="es-MX" w:eastAsia="es-MX"/>
    </w:rPr>
  </w:style>
  <w:style w:type="character" w:styleId="nfasis">
    <w:name w:val="Emphasis"/>
    <w:basedOn w:val="Fuentedeprrafopredeter"/>
    <w:uiPriority w:val="20"/>
    <w:qFormat/>
    <w:rsid w:val="002D49C0"/>
    <w:rPr>
      <w:i/>
      <w:iCs/>
    </w:rPr>
  </w:style>
  <w:style w:type="table" w:styleId="Listaclara-nfasis4">
    <w:name w:val="Light List Accent 4"/>
    <w:basedOn w:val="Tablanormal"/>
    <w:uiPriority w:val="61"/>
    <w:rsid w:val="002D49C0"/>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character" w:styleId="Hipervnculo">
    <w:name w:val="Hyperlink"/>
    <w:basedOn w:val="Fuentedeprrafopredeter"/>
    <w:uiPriority w:val="99"/>
    <w:unhideWhenUsed/>
    <w:rsid w:val="002D49C0"/>
    <w:rPr>
      <w:color w:val="0000FF" w:themeColor="hyperlink"/>
      <w:u w:val="single"/>
    </w:rPr>
  </w:style>
  <w:style w:type="paragraph" w:styleId="Textodeglobo">
    <w:name w:val="Balloon Text"/>
    <w:basedOn w:val="Normal"/>
    <w:link w:val="TextodegloboCar"/>
    <w:uiPriority w:val="99"/>
    <w:semiHidden/>
    <w:unhideWhenUsed/>
    <w:rsid w:val="002D49C0"/>
    <w:rPr>
      <w:rFonts w:ascii="Tahoma" w:hAnsi="Tahoma" w:cs="Tahoma"/>
      <w:sz w:val="16"/>
      <w:szCs w:val="16"/>
    </w:rPr>
  </w:style>
  <w:style w:type="character" w:customStyle="1" w:styleId="TextodegloboCar">
    <w:name w:val="Texto de globo Car"/>
    <w:basedOn w:val="Fuentedeprrafopredeter"/>
    <w:link w:val="Textodeglobo"/>
    <w:uiPriority w:val="99"/>
    <w:semiHidden/>
    <w:rsid w:val="002D49C0"/>
    <w:rPr>
      <w:rFonts w:ascii="Tahoma" w:eastAsia="Times New Roman" w:hAnsi="Tahoma" w:cs="Tahoma"/>
      <w:sz w:val="16"/>
      <w:szCs w:val="16"/>
      <w:lang w:val="es-ES" w:eastAsia="es-ES"/>
    </w:rPr>
  </w:style>
  <w:style w:type="paragraph" w:styleId="Textoindependiente2">
    <w:name w:val="Body Text 2"/>
    <w:basedOn w:val="Normal"/>
    <w:link w:val="Textoindependiente2Car"/>
    <w:uiPriority w:val="99"/>
    <w:unhideWhenUsed/>
    <w:rsid w:val="002D49C0"/>
    <w:pPr>
      <w:spacing w:after="120" w:line="480" w:lineRule="auto"/>
    </w:pPr>
  </w:style>
  <w:style w:type="character" w:customStyle="1" w:styleId="Textoindependiente2Car">
    <w:name w:val="Texto independiente 2 Car"/>
    <w:basedOn w:val="Fuentedeprrafopredeter"/>
    <w:link w:val="Textoindependiente2"/>
    <w:uiPriority w:val="99"/>
    <w:rsid w:val="002D49C0"/>
    <w:rPr>
      <w:rFonts w:ascii="Times New Roman" w:eastAsia="Times New Roman" w:hAnsi="Times New Roman" w:cs="Times New Roman"/>
      <w:sz w:val="24"/>
      <w:szCs w:val="24"/>
      <w:lang w:val="es-ES" w:eastAsia="es-ES"/>
    </w:rPr>
  </w:style>
  <w:style w:type="paragraph" w:styleId="TtulodeTDC">
    <w:name w:val="TOC Heading"/>
    <w:basedOn w:val="Ttulo1"/>
    <w:next w:val="Normal"/>
    <w:uiPriority w:val="39"/>
    <w:unhideWhenUsed/>
    <w:qFormat/>
    <w:rsid w:val="002D49C0"/>
    <w:pPr>
      <w:keepLines/>
      <w:widowControl/>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s-MX" w:bidi="ar-SA"/>
    </w:rPr>
  </w:style>
  <w:style w:type="paragraph" w:styleId="TDC1">
    <w:name w:val="toc 1"/>
    <w:basedOn w:val="Normal"/>
    <w:next w:val="Normal"/>
    <w:autoRedefine/>
    <w:uiPriority w:val="39"/>
    <w:unhideWhenUsed/>
    <w:rsid w:val="002D49C0"/>
    <w:pPr>
      <w:tabs>
        <w:tab w:val="right" w:leader="dot" w:pos="8828"/>
      </w:tabs>
      <w:spacing w:after="100"/>
      <w:jc w:val="both"/>
    </w:pPr>
    <w:rPr>
      <w:b/>
      <w:noProof/>
      <w:lang w:bidi="hi-IN"/>
    </w:rPr>
  </w:style>
  <w:style w:type="paragraph" w:styleId="TDC2">
    <w:name w:val="toc 2"/>
    <w:basedOn w:val="Normal"/>
    <w:next w:val="Normal"/>
    <w:autoRedefine/>
    <w:uiPriority w:val="39"/>
    <w:unhideWhenUsed/>
    <w:rsid w:val="002D49C0"/>
    <w:pPr>
      <w:spacing w:after="100"/>
      <w:ind w:left="240"/>
    </w:pPr>
  </w:style>
  <w:style w:type="paragraph" w:styleId="TDC3">
    <w:name w:val="toc 3"/>
    <w:basedOn w:val="Normal"/>
    <w:next w:val="Normal"/>
    <w:autoRedefine/>
    <w:uiPriority w:val="39"/>
    <w:unhideWhenUsed/>
    <w:rsid w:val="002D49C0"/>
    <w:pPr>
      <w:spacing w:after="100"/>
      <w:ind w:left="480"/>
    </w:pPr>
  </w:style>
  <w:style w:type="character" w:customStyle="1" w:styleId="Hipervnculo1">
    <w:name w:val="Hipervínculo1"/>
    <w:basedOn w:val="Fuentedeprrafopredeter"/>
    <w:uiPriority w:val="99"/>
    <w:unhideWhenUsed/>
    <w:rsid w:val="00951024"/>
    <w:rPr>
      <w:color w:val="0000FF"/>
      <w:u w:val="single"/>
    </w:rPr>
  </w:style>
  <w:style w:type="table" w:customStyle="1" w:styleId="Cuadrculamedia1-nfasis31">
    <w:name w:val="Cuadrícula media 1 - Énfasis 31"/>
    <w:basedOn w:val="Tablanormal"/>
    <w:uiPriority w:val="67"/>
    <w:rsid w:val="00951024"/>
    <w:pPr>
      <w:spacing w:after="0" w:line="240" w:lineRule="auto"/>
    </w:p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Default">
    <w:name w:val="Default"/>
    <w:rsid w:val="002B309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77162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stor.org/action/showPublisher?publisherCode=pal" TargetMode="External"/><Relationship Id="rId13" Type="http://schemas.openxmlformats.org/officeDocument/2006/relationships/hyperlink" Target="http://www.glefas.org/glefas/files/biblio/etnocentrismo_y_colonialidad_en_los_feminismos_latinoamericanos_yuderkys_espinosa.pdf" TargetMode="External"/><Relationship Id="rId18" Type="http://schemas.openxmlformats.org/officeDocument/2006/relationships/hyperlink" Target="http://www.revistachiapas.org/ch4millan.html"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http://www.babeldelnorte.com/index.php?option=com_content&amp;view=article&amp;id=6034:el-proceso-de-militarizacion-en-mexico-un-caso-%20ejemplar&amp;catid=42:editorialistas&amp;Itemid=64" TargetMode="External"/><Relationship Id="rId7" Type="http://schemas.openxmlformats.org/officeDocument/2006/relationships/endnotes" Target="endnotes.xml"/><Relationship Id="rId12" Type="http://schemas.openxmlformats.org/officeDocument/2006/relationships/hyperlink" Target="http://www.mujeresaloeste.org.ar/feminismos/2003-1/14-11.html" TargetMode="External"/><Relationship Id="rId17" Type="http://schemas.openxmlformats.org/officeDocument/2006/relationships/hyperlink" Target="http://cvirtual.filosofia.cu/sub-comunidades/galfisa/textos-galfisa/DIVERSIDAD%20E%20IDENTIDAD.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evistachiapas.org/No9/ch9jaidopulu.html" TargetMode="External"/><Relationship Id="rId20" Type="http://schemas.openxmlformats.org/officeDocument/2006/relationships/hyperlink" Target="http://www.un.org/esa/socdev/unpfii/documents/speech_rivera_es.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cialdifference.columbia.edu/files/socialdiff/projects/Article__Mapping_the_Margins_by_Kimblere_Crenshaw.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onvencion.org.uy/10Indigenas/Feminismo_%20indigena.pdf,revisado" TargetMode="External"/><Relationship Id="rId23" Type="http://schemas.openxmlformats.org/officeDocument/2006/relationships/footer" Target="footer1.xml"/><Relationship Id="rId10" Type="http://schemas.openxmlformats.org/officeDocument/2006/relationships/hyperlink" Target="http://webs.uvigo.es/pmayobre/descargar_libros/otrasinapropiables.pdf" TargetMode="External"/><Relationship Id="rId19" Type="http://schemas.openxmlformats.org/officeDocument/2006/relationships/hyperlink" Target="http://www.glefas.org/glefas/files/biblio/feminismo_postcolonial_asuncion_olivia_portoles" TargetMode="External"/><Relationship Id="rId4" Type="http://schemas.openxmlformats.org/officeDocument/2006/relationships/settings" Target="settings.xml"/><Relationship Id="rId9" Type="http://schemas.openxmlformats.org/officeDocument/2006/relationships/hyperlink" Target="http://www.revistachiapas.org/carlsen8.html" TargetMode="External"/><Relationship Id="rId14" Type="http://schemas.openxmlformats.org/officeDocument/2006/relationships/hyperlink" Target="http://sic.conaculta.gob.mx/ficha.php?table=centrodoc&amp;table_id=70" TargetMode="External"/><Relationship Id="rId22" Type="http://schemas.openxmlformats.org/officeDocument/2006/relationships/hyperlink" Target="http://es.scribd.com/doc/6247679/Boletin-de-MI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F75C49-E7C3-448A-82E4-D06E1F21E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15680</Words>
  <Characters>89381</Characters>
  <Application>Microsoft Office Word</Application>
  <DocSecurity>0</DocSecurity>
  <Lines>744</Lines>
  <Paragraphs>209</Paragraphs>
  <ScaleCrop>false</ScaleCrop>
  <HeadingPairs>
    <vt:vector size="2" baseType="variant">
      <vt:variant>
        <vt:lpstr>Título</vt:lpstr>
      </vt:variant>
      <vt:variant>
        <vt:i4>1</vt:i4>
      </vt:variant>
    </vt:vector>
  </HeadingPairs>
  <TitlesOfParts>
    <vt:vector size="1" baseType="lpstr">
      <vt:lpstr/>
    </vt:vector>
  </TitlesOfParts>
  <Company>COMISION NACIONAL DE LOS DERECHOS HUMANOS</Company>
  <LinksUpToDate>false</LinksUpToDate>
  <CharactersWithSpaces>104852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dc:creator>
  <cp:lastModifiedBy>Leon</cp:lastModifiedBy>
  <cp:revision>2</cp:revision>
  <dcterms:created xsi:type="dcterms:W3CDTF">2013-12-03T00:27:00Z</dcterms:created>
  <dcterms:modified xsi:type="dcterms:W3CDTF">2013-12-03T00:27:00Z</dcterms:modified>
</cp:coreProperties>
</file>